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D515A" w14:textId="042602B3" w:rsidR="00964CA9" w:rsidRDefault="00964CA9" w:rsidP="00E3780E">
      <w:pPr>
        <w:rPr>
          <w:color w:val="5A2B72"/>
          <w:sz w:val="13"/>
          <w:szCs w:val="13"/>
        </w:rPr>
      </w:pPr>
      <w:r w:rsidRPr="003F2A01">
        <w:rPr>
          <w:noProof/>
        </w:rPr>
        <w:drawing>
          <wp:anchor distT="0" distB="0" distL="114300" distR="114300" simplePos="0" relativeHeight="251712512" behindDoc="0" locked="0" layoutInCell="1" allowOverlap="1" wp14:anchorId="41C8F2A0" wp14:editId="32638953">
            <wp:simplePos x="0" y="0"/>
            <wp:positionH relativeFrom="column">
              <wp:posOffset>539750</wp:posOffset>
            </wp:positionH>
            <wp:positionV relativeFrom="paragraph">
              <wp:posOffset>1720850</wp:posOffset>
            </wp:positionV>
            <wp:extent cx="3759200" cy="2184400"/>
            <wp:effectExtent l="0" t="0" r="0" b="6350"/>
            <wp:wrapSquare wrapText="bothSides"/>
            <wp:docPr id="9" name="Picture 9" descr="C:\Users\localadmin\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admin\Downloads\Untitled design (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898" b="23718"/>
                    <a:stretch/>
                  </pic:blipFill>
                  <pic:spPr bwMode="auto">
                    <a:xfrm>
                      <a:off x="0" y="0"/>
                      <a:ext cx="3759200" cy="2184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5A2B72"/>
          <w:sz w:val="13"/>
          <w:szCs w:val="13"/>
        </w:rPr>
        <w:drawing>
          <wp:anchor distT="0" distB="0" distL="114300" distR="114300" simplePos="0" relativeHeight="251710464" behindDoc="0" locked="0" layoutInCell="1" allowOverlap="1" wp14:anchorId="66EA991E" wp14:editId="0881550C">
            <wp:simplePos x="0" y="0"/>
            <wp:positionH relativeFrom="margin">
              <wp:posOffset>5378450</wp:posOffset>
            </wp:positionH>
            <wp:positionV relativeFrom="paragraph">
              <wp:posOffset>2278380</wp:posOffset>
            </wp:positionV>
            <wp:extent cx="1063625" cy="67310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design (1).png"/>
                    <pic:cNvPicPr/>
                  </pic:nvPicPr>
                  <pic:blipFill rotWithShape="1">
                    <a:blip r:embed="rId9" cstate="print">
                      <a:extLst>
                        <a:ext uri="{28A0092B-C50C-407E-A947-70E740481C1C}">
                          <a14:useLocalDpi xmlns:a14="http://schemas.microsoft.com/office/drawing/2010/main" val="0"/>
                        </a:ext>
                      </a:extLst>
                    </a:blip>
                    <a:srcRect l="4393" t="8571" r="2156" b="20952"/>
                    <a:stretch/>
                  </pic:blipFill>
                  <pic:spPr bwMode="auto">
                    <a:xfrm>
                      <a:off x="0" y="0"/>
                      <a:ext cx="1063625"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780E">
        <w:rPr>
          <w:noProof/>
          <w:color w:val="5A2B72"/>
          <w:sz w:val="13"/>
          <w:szCs w:val="13"/>
        </w:rPr>
        <w:drawing>
          <wp:anchor distT="0" distB="0" distL="114300" distR="114300" simplePos="0" relativeHeight="251684864" behindDoc="0" locked="0" layoutInCell="1" allowOverlap="1" wp14:anchorId="30D96A99" wp14:editId="4FDAA7FD">
            <wp:simplePos x="0" y="0"/>
            <wp:positionH relativeFrom="column">
              <wp:posOffset>205105</wp:posOffset>
            </wp:positionH>
            <wp:positionV relativeFrom="paragraph">
              <wp:posOffset>450215</wp:posOffset>
            </wp:positionV>
            <wp:extent cx="1013247" cy="957430"/>
            <wp:effectExtent l="0" t="0" r="3175" b="0"/>
            <wp:wrapNone/>
            <wp:docPr id="8" name="Picture 8" descr="MFLN Personal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FLN Personal Finance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69763"/>
                    <a:stretch/>
                  </pic:blipFill>
                  <pic:spPr bwMode="auto">
                    <a:xfrm>
                      <a:off x="0" y="0"/>
                      <a:ext cx="1013247" cy="957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05729" w14:textId="77777777" w:rsidR="00964CA9" w:rsidRDefault="00964CA9" w:rsidP="00E3780E">
      <w:pPr>
        <w:rPr>
          <w:color w:val="5A2B72"/>
          <w:sz w:val="13"/>
          <w:szCs w:val="13"/>
        </w:rPr>
      </w:pPr>
    </w:p>
    <w:p w14:paraId="54FB878D" w14:textId="77777777" w:rsidR="00964CA9" w:rsidRDefault="00964CA9" w:rsidP="00E3780E">
      <w:pPr>
        <w:rPr>
          <w:color w:val="5A2B72"/>
          <w:sz w:val="13"/>
          <w:szCs w:val="13"/>
        </w:rPr>
      </w:pPr>
    </w:p>
    <w:p w14:paraId="59F17E64" w14:textId="77777777" w:rsidR="00964CA9" w:rsidRDefault="00964CA9" w:rsidP="00E3780E">
      <w:pPr>
        <w:rPr>
          <w:color w:val="5A2B72"/>
          <w:sz w:val="13"/>
          <w:szCs w:val="13"/>
        </w:rPr>
      </w:pPr>
    </w:p>
    <w:p w14:paraId="76D866F4" w14:textId="77777777" w:rsidR="00964CA9" w:rsidRDefault="00964CA9" w:rsidP="00E3780E">
      <w:pPr>
        <w:rPr>
          <w:color w:val="5A2B72"/>
          <w:sz w:val="13"/>
          <w:szCs w:val="13"/>
        </w:rPr>
      </w:pPr>
    </w:p>
    <w:p w14:paraId="3F09FD4A" w14:textId="77777777" w:rsidR="00964CA9" w:rsidRDefault="00964CA9" w:rsidP="00E3780E">
      <w:pPr>
        <w:rPr>
          <w:color w:val="5A2B72"/>
          <w:sz w:val="13"/>
          <w:szCs w:val="13"/>
        </w:rPr>
      </w:pPr>
    </w:p>
    <w:p w14:paraId="2D1E72ED" w14:textId="77777777" w:rsidR="00964CA9" w:rsidRDefault="00964CA9" w:rsidP="00E3780E">
      <w:pPr>
        <w:rPr>
          <w:color w:val="5A2B72"/>
          <w:sz w:val="13"/>
          <w:szCs w:val="13"/>
        </w:rPr>
      </w:pPr>
    </w:p>
    <w:p w14:paraId="6B17E8DA" w14:textId="77777777" w:rsidR="00964CA9" w:rsidRDefault="00964CA9" w:rsidP="00E3780E">
      <w:pPr>
        <w:rPr>
          <w:color w:val="5A2B72"/>
          <w:sz w:val="13"/>
          <w:szCs w:val="13"/>
        </w:rPr>
      </w:pPr>
    </w:p>
    <w:p w14:paraId="73181DB0" w14:textId="77777777" w:rsidR="00964CA9" w:rsidRDefault="00964CA9" w:rsidP="00E3780E">
      <w:pPr>
        <w:rPr>
          <w:color w:val="5A2B72"/>
          <w:sz w:val="13"/>
          <w:szCs w:val="13"/>
        </w:rPr>
      </w:pPr>
    </w:p>
    <w:p w14:paraId="5CBB7258" w14:textId="77777777" w:rsidR="00964CA9" w:rsidRDefault="00964CA9" w:rsidP="00E3780E">
      <w:pPr>
        <w:rPr>
          <w:color w:val="5A2B72"/>
          <w:sz w:val="13"/>
          <w:szCs w:val="13"/>
        </w:rPr>
      </w:pPr>
    </w:p>
    <w:p w14:paraId="7A7F2814" w14:textId="77777777" w:rsidR="00964CA9" w:rsidRDefault="00964CA9" w:rsidP="00E3780E">
      <w:pPr>
        <w:rPr>
          <w:color w:val="5A2B72"/>
          <w:sz w:val="13"/>
          <w:szCs w:val="13"/>
        </w:rPr>
      </w:pPr>
    </w:p>
    <w:p w14:paraId="2F7A955A" w14:textId="77777777" w:rsidR="00964CA9" w:rsidRDefault="00964CA9" w:rsidP="00E3780E">
      <w:pPr>
        <w:rPr>
          <w:color w:val="5A2B72"/>
          <w:sz w:val="13"/>
          <w:szCs w:val="13"/>
        </w:rPr>
      </w:pPr>
    </w:p>
    <w:p w14:paraId="6DA78716" w14:textId="77777777" w:rsidR="00964CA9" w:rsidRDefault="00964CA9" w:rsidP="00E3780E">
      <w:pPr>
        <w:rPr>
          <w:color w:val="5A2B72"/>
          <w:sz w:val="13"/>
          <w:szCs w:val="13"/>
        </w:rPr>
      </w:pPr>
    </w:p>
    <w:p w14:paraId="09A565F6" w14:textId="77777777" w:rsidR="00964CA9" w:rsidRDefault="00964CA9" w:rsidP="00E3780E">
      <w:pPr>
        <w:rPr>
          <w:color w:val="5A2B72"/>
          <w:sz w:val="13"/>
          <w:szCs w:val="13"/>
        </w:rPr>
      </w:pPr>
    </w:p>
    <w:p w14:paraId="0DC66697" w14:textId="77777777" w:rsidR="00964CA9" w:rsidRDefault="00964CA9" w:rsidP="00E3780E">
      <w:pPr>
        <w:rPr>
          <w:color w:val="5A2B72"/>
          <w:sz w:val="13"/>
          <w:szCs w:val="13"/>
        </w:rPr>
      </w:pPr>
    </w:p>
    <w:p w14:paraId="381E77BD" w14:textId="77777777" w:rsidR="00964CA9" w:rsidRDefault="00964CA9" w:rsidP="00E3780E">
      <w:pPr>
        <w:rPr>
          <w:color w:val="5A2B72"/>
          <w:sz w:val="13"/>
          <w:szCs w:val="13"/>
        </w:rPr>
      </w:pPr>
    </w:p>
    <w:p w14:paraId="1600D075" w14:textId="77777777" w:rsidR="00964CA9" w:rsidRDefault="00964CA9" w:rsidP="00E3780E">
      <w:pPr>
        <w:rPr>
          <w:color w:val="5A2B72"/>
          <w:sz w:val="13"/>
          <w:szCs w:val="13"/>
        </w:rPr>
      </w:pPr>
    </w:p>
    <w:p w14:paraId="32C16A4A" w14:textId="77777777" w:rsidR="00964CA9" w:rsidRDefault="00964CA9" w:rsidP="00E3780E">
      <w:pPr>
        <w:rPr>
          <w:color w:val="5A2B72"/>
          <w:sz w:val="13"/>
          <w:szCs w:val="13"/>
        </w:rPr>
      </w:pPr>
    </w:p>
    <w:p w14:paraId="2BBDC980" w14:textId="77777777" w:rsidR="00964CA9" w:rsidRDefault="00964CA9" w:rsidP="00E3780E">
      <w:pPr>
        <w:rPr>
          <w:color w:val="5A2B72"/>
          <w:sz w:val="13"/>
          <w:szCs w:val="13"/>
        </w:rPr>
      </w:pPr>
    </w:p>
    <w:p w14:paraId="425546F6" w14:textId="77777777" w:rsidR="00964CA9" w:rsidRDefault="00964CA9" w:rsidP="00E3780E">
      <w:pPr>
        <w:rPr>
          <w:color w:val="5A2B72"/>
          <w:sz w:val="13"/>
          <w:szCs w:val="13"/>
        </w:rPr>
      </w:pPr>
    </w:p>
    <w:p w14:paraId="3745AA98" w14:textId="77777777" w:rsidR="00964CA9" w:rsidRDefault="00964CA9" w:rsidP="00E3780E">
      <w:pPr>
        <w:rPr>
          <w:color w:val="5A2B72"/>
          <w:sz w:val="13"/>
          <w:szCs w:val="13"/>
        </w:rPr>
      </w:pPr>
    </w:p>
    <w:p w14:paraId="096F19B1" w14:textId="77777777" w:rsidR="00964CA9" w:rsidRDefault="00964CA9" w:rsidP="00E3780E">
      <w:pPr>
        <w:rPr>
          <w:color w:val="5A2B72"/>
          <w:sz w:val="13"/>
          <w:szCs w:val="13"/>
        </w:rPr>
      </w:pPr>
    </w:p>
    <w:p w14:paraId="74062BE3" w14:textId="77777777" w:rsidR="00964CA9" w:rsidRDefault="00964CA9" w:rsidP="00E3780E">
      <w:pPr>
        <w:rPr>
          <w:color w:val="5A2B72"/>
          <w:sz w:val="13"/>
          <w:szCs w:val="13"/>
        </w:rPr>
      </w:pPr>
    </w:p>
    <w:p w14:paraId="14927491" w14:textId="77777777" w:rsidR="00964CA9" w:rsidRDefault="00964CA9" w:rsidP="00E3780E">
      <w:pPr>
        <w:rPr>
          <w:color w:val="5A2B72"/>
          <w:sz w:val="13"/>
          <w:szCs w:val="13"/>
        </w:rPr>
      </w:pPr>
    </w:p>
    <w:p w14:paraId="6968C0CE" w14:textId="0DDAB6C3" w:rsidR="004650AA" w:rsidRPr="00152CED" w:rsidRDefault="00FA6700" w:rsidP="00E3780E">
      <w:pPr>
        <w:rPr>
          <w:color w:val="5A2B72"/>
          <w:sz w:val="13"/>
          <w:szCs w:val="13"/>
        </w:rPr>
      </w:pPr>
      <w:r w:rsidRPr="00E3780E">
        <w:rPr>
          <w:noProof/>
          <w:color w:val="5A2B72"/>
          <w:sz w:val="13"/>
          <w:szCs w:val="13"/>
        </w:rPr>
        <mc:AlternateContent>
          <mc:Choice Requires="wps">
            <w:drawing>
              <wp:anchor distT="152400" distB="152400" distL="152400" distR="152400" simplePos="0" relativeHeight="251658240" behindDoc="0" locked="0" layoutInCell="1" allowOverlap="1" wp14:anchorId="060B262C" wp14:editId="26E594D9">
                <wp:simplePos x="0" y="0"/>
                <wp:positionH relativeFrom="page">
                  <wp:posOffset>5637007</wp:posOffset>
                </wp:positionH>
                <wp:positionV relativeFrom="page">
                  <wp:posOffset>2119256</wp:posOffset>
                </wp:positionV>
                <wp:extent cx="1626235" cy="6092825"/>
                <wp:effectExtent l="0" t="0" r="0" b="3175"/>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1626235" cy="6092825"/>
                        </a:xfrm>
                        <a:prstGeom prst="rect">
                          <a:avLst/>
                        </a:prstGeom>
                        <a:gradFill>
                          <a:gsLst>
                            <a:gs pos="97994">
                              <a:schemeClr val="bg1">
                                <a:lumMod val="75000"/>
                              </a:schemeClr>
                            </a:gs>
                            <a:gs pos="0">
                              <a:srgbClr val="774194"/>
                            </a:gs>
                            <a:gs pos="100000">
                              <a:schemeClr val="bg1"/>
                            </a:gs>
                          </a:gsLst>
                          <a:lin ang="2700000" scaled="1"/>
                        </a:gradFill>
                        <a:ln w="12700" cap="flat">
                          <a:noFill/>
                          <a:miter lim="400000"/>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w="http://schemas.openxmlformats.org/wordprocessingml/2006/main" xmlns:w10="urn:schemas-microsoft-com:office:word" xmlns:v="urn:schemas-microsoft-com:vml" xmlns:o="urn:schemas-microsoft-com:office:office" xmlns:ma14="http://schemas.microsoft.com/office/mac/drawingml/2011/main" xmlns:arto="http://schemas.microsoft.com/office/word/2006/arto" val="1"/>
                          </a:ext>
                        </a:extLst>
                      </wps:spPr>
                      <wps:txbx>
                        <w:txbxContent>
                          <w:p w14:paraId="1C89CFD5" w14:textId="33BD6F20" w:rsidR="00CE499A" w:rsidRPr="00036F7A" w:rsidRDefault="00CE499A" w:rsidP="00036F7A">
                            <w:pPr>
                              <w:pStyle w:val="Heading2"/>
                              <w:jc w:val="center"/>
                              <w:rPr>
                                <w:rFonts w:ascii="Franklin Gothic Medium" w:hAnsi="Franklin Gothic Medium"/>
                                <w:color w:val="55585A"/>
                                <w:sz w:val="24"/>
                                <w:szCs w:val="24"/>
                              </w:rPr>
                            </w:pPr>
                            <w:r w:rsidRPr="00036F7A">
                              <w:rPr>
                                <w:rFonts w:ascii="Franklin Gothic Medium" w:hAnsi="Franklin Gothic Medium"/>
                                <w:color w:val="FFFFFF" w:themeColor="background1"/>
                                <w:sz w:val="24"/>
                                <w:szCs w:val="24"/>
                              </w:rPr>
                              <w:t>Upcoming Learning Opportunities</w:t>
                            </w:r>
                          </w:p>
                          <w:p w14:paraId="03FF3AEB" w14:textId="77777777" w:rsidR="00CE499A" w:rsidRPr="00036F7A" w:rsidRDefault="00CE499A">
                            <w:pPr>
                              <w:pStyle w:val="Body2"/>
                              <w:rPr>
                                <w:rFonts w:ascii="Franklin Gothic Demi Cond" w:hAnsi="Franklin Gothic Demi Cond"/>
                                <w:sz w:val="4"/>
                                <w:szCs w:val="4"/>
                              </w:rPr>
                            </w:pPr>
                          </w:p>
                          <w:p w14:paraId="7A25FD71"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1A91C405"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24BAD3D7"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159F519E" w14:textId="77777777" w:rsidR="00036F7A" w:rsidRPr="00036F7A" w:rsidRDefault="00036F7A" w:rsidP="00036F7A">
                            <w:pPr>
                              <w:pStyle w:val="Heading2"/>
                              <w:rPr>
                                <w:rStyle w:val="Strong"/>
                                <w:rFonts w:ascii="Franklin Gothic Medium" w:hAnsi="Franklin Gothic Medium"/>
                                <w:color w:val="FFFFFF" w:themeColor="background1"/>
                              </w:rPr>
                            </w:pPr>
                          </w:p>
                          <w:p w14:paraId="158C97FA" w14:textId="632BDD5F" w:rsidR="009719EC" w:rsidRPr="00036F7A" w:rsidRDefault="00C07C90" w:rsidP="00036F7A">
                            <w:pPr>
                              <w:pStyle w:val="Heading2"/>
                              <w:jc w:val="center"/>
                              <w:rPr>
                                <w:rFonts w:ascii="Franklin Gothic Medium" w:hAnsi="Franklin Gothic Medium"/>
                                <w:color w:val="FFFFFF" w:themeColor="background1"/>
                                <w:sz w:val="24"/>
                                <w:szCs w:val="24"/>
                                <w:lang w:val="fr-FR"/>
                              </w:rPr>
                            </w:pPr>
                            <w:r>
                              <w:rPr>
                                <w:rStyle w:val="Strong"/>
                                <w:rFonts w:ascii="Franklin Gothic Medium" w:hAnsi="Franklin Gothic Medium"/>
                                <w:color w:val="FFFFFF" w:themeColor="background1"/>
                                <w:sz w:val="24"/>
                                <w:szCs w:val="24"/>
                              </w:rPr>
                              <w:t>The 2020 Dietary Guidelines for Americans – New Revisions and Uses</w:t>
                            </w:r>
                          </w:p>
                          <w:p w14:paraId="2729EC1E" w14:textId="3C1FB2A1" w:rsidR="00CE499A" w:rsidRPr="00036F7A" w:rsidRDefault="00CE499A" w:rsidP="007E4679">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 xml:space="preserve">Date: </w:t>
                            </w:r>
                            <w:r w:rsidR="00C07C90">
                              <w:rPr>
                                <w:rFonts w:ascii="Times New Roman" w:hAnsi="Times New Roman" w:cs="Times New Roman"/>
                                <w:color w:val="FFFFFF" w:themeColor="background1"/>
                                <w:sz w:val="24"/>
                                <w:lang w:val="pt-PT"/>
                              </w:rPr>
                              <w:t>January 27</w:t>
                            </w:r>
                          </w:p>
                          <w:p w14:paraId="5BD7F9AB" w14:textId="4A7BD25F" w:rsidR="00CE499A" w:rsidRPr="00036F7A" w:rsidRDefault="00CE499A" w:rsidP="007E4679">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 xml:space="preserve">Time: </w:t>
                            </w:r>
                            <w:r w:rsidR="009719EC" w:rsidRPr="00036F7A">
                              <w:rPr>
                                <w:rFonts w:ascii="Times New Roman" w:hAnsi="Times New Roman" w:cs="Times New Roman"/>
                                <w:color w:val="FFFFFF" w:themeColor="background1"/>
                                <w:sz w:val="24"/>
                                <w:lang w:val="pt-PT"/>
                              </w:rPr>
                              <w:t>11:00 am ET</w:t>
                            </w:r>
                          </w:p>
                          <w:p w14:paraId="2B0ABF6E" w14:textId="0DB3CABF" w:rsidR="00CE499A" w:rsidRPr="00036F7A" w:rsidRDefault="00CE499A" w:rsidP="007E4679">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 xml:space="preserve">RSVP: </w:t>
                            </w:r>
                            <w:hyperlink r:id="rId11" w:history="1">
                              <w:r w:rsidR="00C07C90" w:rsidRPr="00C07C90">
                                <w:rPr>
                                  <w:rStyle w:val="Hyperlink"/>
                                  <w:rFonts w:ascii="Times New Roman" w:hAnsi="Times New Roman" w:cs="Times New Roman"/>
                                  <w:color w:val="FFFFFF" w:themeColor="background1"/>
                                  <w:sz w:val="24"/>
                                  <w:lang w:val="pt-PT"/>
                                </w:rPr>
                                <w:t>https://militaryfamilieslearningnetwork.org/event/79976/</w:t>
                              </w:r>
                            </w:hyperlink>
                          </w:p>
                          <w:p w14:paraId="00332A81" w14:textId="77777777" w:rsidR="00036F7A" w:rsidRPr="00036F7A" w:rsidRDefault="00036F7A" w:rsidP="007E4679">
                            <w:pPr>
                              <w:pStyle w:val="Body2"/>
                              <w:spacing w:after="0"/>
                              <w:rPr>
                                <w:rFonts w:ascii="Times New Roman" w:hAnsi="Times New Roman" w:cs="Times New Roman"/>
                                <w:color w:val="FFFFFF" w:themeColor="background1"/>
                                <w:sz w:val="18"/>
                                <w:szCs w:val="16"/>
                              </w:rPr>
                            </w:pPr>
                          </w:p>
                          <w:p w14:paraId="464A19F1" w14:textId="77777777" w:rsidR="00CE499A" w:rsidRPr="00036F7A" w:rsidRDefault="00CE499A" w:rsidP="00CC7446">
                            <w:pPr>
                              <w:pStyle w:val="Heading2"/>
                              <w:jc w:val="center"/>
                              <w:rPr>
                                <w:rStyle w:val="Strong"/>
                                <w:rFonts w:ascii="DIN Condensed" w:hAnsi="DIN Condensed"/>
                                <w:color w:val="FFFFFF" w:themeColor="background1"/>
                                <w:sz w:val="6"/>
                                <w:szCs w:val="6"/>
                              </w:rPr>
                            </w:pPr>
                          </w:p>
                          <w:p w14:paraId="19361098" w14:textId="77777777" w:rsidR="00036F7A" w:rsidRPr="00036F7A" w:rsidRDefault="00036F7A" w:rsidP="009719EC">
                            <w:pPr>
                              <w:pStyle w:val="Heading2"/>
                              <w:jc w:val="center"/>
                              <w:rPr>
                                <w:rStyle w:val="Strong"/>
                                <w:rFonts w:ascii="Franklin Gothic Medium" w:hAnsi="Franklin Gothic Medium"/>
                                <w:color w:val="FFFFFF" w:themeColor="background1"/>
                                <w:sz w:val="4"/>
                                <w:szCs w:val="4"/>
                              </w:rPr>
                            </w:pPr>
                          </w:p>
                          <w:p w14:paraId="60412225"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75F23185" w14:textId="08B5B34D" w:rsidR="007D7B0B" w:rsidRPr="007D7B0B" w:rsidRDefault="007D7B0B" w:rsidP="007D7B0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FFB2B1A"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4F5AC715"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4AEAE632" w14:textId="7559F462" w:rsidR="00CE499A" w:rsidRPr="00036F7A" w:rsidRDefault="00C07C90" w:rsidP="009719EC">
                            <w:pPr>
                              <w:pStyle w:val="Heading2"/>
                              <w:jc w:val="center"/>
                              <w:rPr>
                                <w:rFonts w:ascii="Franklin Gothic Medium" w:hAnsi="Franklin Gothic Medium"/>
                                <w:color w:val="FFFFFF" w:themeColor="background1"/>
                                <w:sz w:val="24"/>
                                <w:szCs w:val="24"/>
                                <w:lang w:val="fr-FR"/>
                              </w:rPr>
                            </w:pPr>
                            <w:r>
                              <w:rPr>
                                <w:rStyle w:val="Strong"/>
                                <w:rFonts w:ascii="Franklin Gothic Medium" w:hAnsi="Franklin Gothic Medium"/>
                                <w:color w:val="FFFFFF" w:themeColor="background1"/>
                                <w:sz w:val="24"/>
                                <w:szCs w:val="24"/>
                              </w:rPr>
                              <w:t>Food and Nutrition Before, During and After Disasters</w:t>
                            </w:r>
                          </w:p>
                          <w:p w14:paraId="51A6048A" w14:textId="1906BB06" w:rsidR="00CE499A" w:rsidRPr="00036F7A" w:rsidRDefault="00CE499A" w:rsidP="00CC7446">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 xml:space="preserve">Date: </w:t>
                            </w:r>
                            <w:r w:rsidR="00C07C90">
                              <w:rPr>
                                <w:rFonts w:ascii="Times New Roman" w:hAnsi="Times New Roman" w:cs="Times New Roman"/>
                                <w:color w:val="FFFFFF" w:themeColor="background1"/>
                                <w:sz w:val="24"/>
                                <w:lang w:val="pt-PT"/>
                              </w:rPr>
                              <w:t>February 24</w:t>
                            </w:r>
                          </w:p>
                          <w:p w14:paraId="69090257" w14:textId="77777777" w:rsidR="00CE499A" w:rsidRPr="00036F7A" w:rsidRDefault="00CE499A" w:rsidP="00CC7446">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Time: 11:00 am ET</w:t>
                            </w:r>
                          </w:p>
                          <w:p w14:paraId="5E7DF739" w14:textId="461CB5B9" w:rsidR="00CE499A" w:rsidRPr="00036F7A" w:rsidRDefault="00CE499A" w:rsidP="00CC7446">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 xml:space="preserve">RSVP: </w:t>
                            </w:r>
                            <w:hyperlink r:id="rId12" w:history="1">
                              <w:r w:rsidR="00C07C90" w:rsidRPr="00C07C90">
                                <w:rPr>
                                  <w:rStyle w:val="Hyperlink"/>
                                  <w:rFonts w:ascii="Times New Roman" w:hAnsi="Times New Roman" w:cs="Times New Roman"/>
                                  <w:color w:val="FFFFFF" w:themeColor="background1"/>
                                  <w:sz w:val="24"/>
                                  <w:lang w:val="pt-PT"/>
                                </w:rPr>
                                <w:t>https://militaryfamilieslearningnetwork.org/event/85668/</w:t>
                              </w:r>
                            </w:hyperlink>
                          </w:p>
                          <w:p w14:paraId="2878CB67" w14:textId="77777777" w:rsidR="00036F7A" w:rsidRPr="00036F7A" w:rsidRDefault="00036F7A" w:rsidP="00CC7446">
                            <w:pPr>
                              <w:pStyle w:val="Body2"/>
                              <w:spacing w:after="0"/>
                              <w:rPr>
                                <w:color w:val="FFFFFF" w:themeColor="background1"/>
                                <w:sz w:val="16"/>
                                <w:szCs w:val="16"/>
                                <w:lang w:val="pt-PT"/>
                              </w:rPr>
                            </w:pPr>
                          </w:p>
                          <w:p w14:paraId="7DB3A3C7" w14:textId="77777777" w:rsidR="00036F7A" w:rsidRPr="00036F7A" w:rsidRDefault="00036F7A" w:rsidP="00036F7A">
                            <w:pPr>
                              <w:pStyle w:val="Body2"/>
                              <w:spacing w:after="0"/>
                              <w:rPr>
                                <w:color w:val="FFFFFF" w:themeColor="background1"/>
                                <w:sz w:val="16"/>
                                <w:szCs w:val="16"/>
                                <w:lang w:val="pt-PT"/>
                              </w:rPr>
                            </w:pPr>
                          </w:p>
                          <w:p w14:paraId="51523D18" w14:textId="57A2BE02" w:rsidR="00CE499A" w:rsidRDefault="00CE499A" w:rsidP="007E4679">
                            <w:pPr>
                              <w:pStyle w:val="Heading2"/>
                            </w:pPr>
                          </w:p>
                        </w:txbxContent>
                      </wps:txbx>
                      <wps:bodyPr wrap="square" lIns="101600" tIns="101600" rIns="101600" bIns="101600" numCol="1" anchor="t">
                        <a:noAutofit/>
                      </wps:bodyPr>
                    </wps:wsp>
                  </a:graphicData>
                </a:graphic>
                <wp14:sizeRelH relativeFrom="margin">
                  <wp14:pctWidth>0</wp14:pctWidth>
                </wp14:sizeRelH>
                <wp14:sizeRelV relativeFrom="margin">
                  <wp14:pctHeight>0</wp14:pctHeight>
                </wp14:sizeRelV>
              </wp:anchor>
            </w:drawing>
          </mc:Choice>
          <mc:Fallback>
            <w:pict>
              <v:rect w14:anchorId="060B262C" id="officeArt object" o:spid="_x0000_s1026" style="position:absolute;margin-left:443.85pt;margin-top:166.85pt;width:128.05pt;height:479.7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" fillcolor="#774194" stroked="f" strokeweight="1pt">
                <v:fill color2="white [3212]" angle="45" colors="0 #774194;64221f #bfbfbf;1 white" focus="100%" type="gradient"/>
                <v:stroke miterlimit="4"/>
                <v:textbox inset="8pt,8pt,8pt,8pt">
                  <w:txbxContent>
                    <w:p w14:paraId="1C89CFD5" w14:textId="33BD6F20" w:rsidR="00CE499A" w:rsidRPr="00036F7A" w:rsidRDefault="00CE499A" w:rsidP="00036F7A">
                      <w:pPr>
                        <w:pStyle w:val="Heading2"/>
                        <w:jc w:val="center"/>
                        <w:rPr>
                          <w:rFonts w:ascii="Franklin Gothic Medium" w:hAnsi="Franklin Gothic Medium"/>
                          <w:color w:val="55585A"/>
                          <w:sz w:val="24"/>
                          <w:szCs w:val="24"/>
                        </w:rPr>
                      </w:pPr>
                      <w:r w:rsidRPr="00036F7A">
                        <w:rPr>
                          <w:rFonts w:ascii="Franklin Gothic Medium" w:hAnsi="Franklin Gothic Medium"/>
                          <w:color w:val="FFFFFF" w:themeColor="background1"/>
                          <w:sz w:val="24"/>
                          <w:szCs w:val="24"/>
                        </w:rPr>
                        <w:t>Upcoming Learning Opportunities</w:t>
                      </w:r>
                    </w:p>
                    <w:p w14:paraId="03FF3AEB" w14:textId="77777777" w:rsidR="00CE499A" w:rsidRPr="00036F7A" w:rsidRDefault="00CE499A">
                      <w:pPr>
                        <w:pStyle w:val="Body2"/>
                        <w:rPr>
                          <w:rFonts w:ascii="Franklin Gothic Demi Cond" w:hAnsi="Franklin Gothic Demi Cond"/>
                          <w:sz w:val="4"/>
                          <w:szCs w:val="4"/>
                        </w:rPr>
                      </w:pPr>
                    </w:p>
                    <w:p w14:paraId="7A25FD71"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1A91C405"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24BAD3D7"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159F519E" w14:textId="77777777" w:rsidR="00036F7A" w:rsidRPr="00036F7A" w:rsidRDefault="00036F7A" w:rsidP="00036F7A">
                      <w:pPr>
                        <w:pStyle w:val="Heading2"/>
                        <w:rPr>
                          <w:rStyle w:val="Strong"/>
                          <w:rFonts w:ascii="Franklin Gothic Medium" w:hAnsi="Franklin Gothic Medium"/>
                          <w:color w:val="FFFFFF" w:themeColor="background1"/>
                        </w:rPr>
                      </w:pPr>
                    </w:p>
                    <w:p w14:paraId="158C97FA" w14:textId="632BDD5F" w:rsidR="009719EC" w:rsidRPr="00036F7A" w:rsidRDefault="00C07C90" w:rsidP="00036F7A">
                      <w:pPr>
                        <w:pStyle w:val="Heading2"/>
                        <w:jc w:val="center"/>
                        <w:rPr>
                          <w:rFonts w:ascii="Franklin Gothic Medium" w:hAnsi="Franklin Gothic Medium"/>
                          <w:color w:val="FFFFFF" w:themeColor="background1"/>
                          <w:sz w:val="24"/>
                          <w:szCs w:val="24"/>
                          <w:lang w:val="fr-FR"/>
                        </w:rPr>
                      </w:pPr>
                      <w:r>
                        <w:rPr>
                          <w:rStyle w:val="Strong"/>
                          <w:rFonts w:ascii="Franklin Gothic Medium" w:hAnsi="Franklin Gothic Medium"/>
                          <w:color w:val="FFFFFF" w:themeColor="background1"/>
                          <w:sz w:val="24"/>
                          <w:szCs w:val="24"/>
                        </w:rPr>
                        <w:t>The 2020 Dietary Guidelines for Americans – New Revisions and Uses</w:t>
                      </w:r>
                    </w:p>
                    <w:p w14:paraId="2729EC1E" w14:textId="3C1FB2A1" w:rsidR="00CE499A" w:rsidRPr="00036F7A" w:rsidRDefault="00CE499A" w:rsidP="007E4679">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 xml:space="preserve">Date: </w:t>
                      </w:r>
                      <w:r w:rsidR="00C07C90">
                        <w:rPr>
                          <w:rFonts w:ascii="Times New Roman" w:hAnsi="Times New Roman" w:cs="Times New Roman"/>
                          <w:color w:val="FFFFFF" w:themeColor="background1"/>
                          <w:sz w:val="24"/>
                          <w:lang w:val="pt-PT"/>
                        </w:rPr>
                        <w:t>January 27</w:t>
                      </w:r>
                    </w:p>
                    <w:p w14:paraId="5BD7F9AB" w14:textId="4A7BD25F" w:rsidR="00CE499A" w:rsidRPr="00036F7A" w:rsidRDefault="00CE499A" w:rsidP="007E4679">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 xml:space="preserve">Time: </w:t>
                      </w:r>
                      <w:r w:rsidR="009719EC" w:rsidRPr="00036F7A">
                        <w:rPr>
                          <w:rFonts w:ascii="Times New Roman" w:hAnsi="Times New Roman" w:cs="Times New Roman"/>
                          <w:color w:val="FFFFFF" w:themeColor="background1"/>
                          <w:sz w:val="24"/>
                          <w:lang w:val="pt-PT"/>
                        </w:rPr>
                        <w:t>11:00 am ET</w:t>
                      </w:r>
                    </w:p>
                    <w:p w14:paraId="2B0ABF6E" w14:textId="0DB3CABF" w:rsidR="00CE499A" w:rsidRPr="00036F7A" w:rsidRDefault="00CE499A" w:rsidP="007E4679">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 xml:space="preserve">RSVP: </w:t>
                      </w:r>
                      <w:hyperlink r:id="rId13" w:history="1">
                        <w:r w:rsidR="00C07C90" w:rsidRPr="00C07C90">
                          <w:rPr>
                            <w:rStyle w:val="Hyperlink"/>
                            <w:rFonts w:ascii="Times New Roman" w:hAnsi="Times New Roman" w:cs="Times New Roman"/>
                            <w:color w:val="FFFFFF" w:themeColor="background1"/>
                            <w:sz w:val="24"/>
                            <w:lang w:val="pt-PT"/>
                          </w:rPr>
                          <w:t>https://militaryfamilieslearningnetwork.org/event/79976/</w:t>
                        </w:r>
                      </w:hyperlink>
                    </w:p>
                    <w:p w14:paraId="00332A81" w14:textId="77777777" w:rsidR="00036F7A" w:rsidRPr="00036F7A" w:rsidRDefault="00036F7A" w:rsidP="007E4679">
                      <w:pPr>
                        <w:pStyle w:val="Body2"/>
                        <w:spacing w:after="0"/>
                        <w:rPr>
                          <w:rFonts w:ascii="Times New Roman" w:hAnsi="Times New Roman" w:cs="Times New Roman"/>
                          <w:color w:val="FFFFFF" w:themeColor="background1"/>
                          <w:sz w:val="18"/>
                          <w:szCs w:val="16"/>
                        </w:rPr>
                      </w:pPr>
                    </w:p>
                    <w:p w14:paraId="464A19F1" w14:textId="77777777" w:rsidR="00CE499A" w:rsidRPr="00036F7A" w:rsidRDefault="00CE499A" w:rsidP="00CC7446">
                      <w:pPr>
                        <w:pStyle w:val="Heading2"/>
                        <w:jc w:val="center"/>
                        <w:rPr>
                          <w:rStyle w:val="Strong"/>
                          <w:rFonts w:ascii="DIN Condensed" w:hAnsi="DIN Condensed"/>
                          <w:color w:val="FFFFFF" w:themeColor="background1"/>
                          <w:sz w:val="6"/>
                          <w:szCs w:val="6"/>
                        </w:rPr>
                      </w:pPr>
                    </w:p>
                    <w:p w14:paraId="19361098" w14:textId="77777777" w:rsidR="00036F7A" w:rsidRPr="00036F7A" w:rsidRDefault="00036F7A" w:rsidP="009719EC">
                      <w:pPr>
                        <w:pStyle w:val="Heading2"/>
                        <w:jc w:val="center"/>
                        <w:rPr>
                          <w:rStyle w:val="Strong"/>
                          <w:rFonts w:ascii="Franklin Gothic Medium" w:hAnsi="Franklin Gothic Medium"/>
                          <w:color w:val="FFFFFF" w:themeColor="background1"/>
                          <w:sz w:val="4"/>
                          <w:szCs w:val="4"/>
                        </w:rPr>
                      </w:pPr>
                    </w:p>
                    <w:p w14:paraId="60412225"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75F23185" w14:textId="08B5B34D" w:rsidR="007D7B0B" w:rsidRPr="007D7B0B" w:rsidRDefault="007D7B0B" w:rsidP="007D7B0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FFB2B1A"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4F5AC715" w14:textId="77777777" w:rsidR="00036F7A" w:rsidRDefault="00036F7A" w:rsidP="009719EC">
                      <w:pPr>
                        <w:pStyle w:val="Heading2"/>
                        <w:jc w:val="center"/>
                        <w:rPr>
                          <w:rStyle w:val="Strong"/>
                          <w:rFonts w:ascii="Franklin Gothic Medium" w:hAnsi="Franklin Gothic Medium"/>
                          <w:color w:val="FFFFFF" w:themeColor="background1"/>
                          <w:sz w:val="24"/>
                          <w:szCs w:val="24"/>
                        </w:rPr>
                      </w:pPr>
                    </w:p>
                    <w:p w14:paraId="4AEAE632" w14:textId="7559F462" w:rsidR="00CE499A" w:rsidRPr="00036F7A" w:rsidRDefault="00C07C90" w:rsidP="009719EC">
                      <w:pPr>
                        <w:pStyle w:val="Heading2"/>
                        <w:jc w:val="center"/>
                        <w:rPr>
                          <w:rFonts w:ascii="Franklin Gothic Medium" w:hAnsi="Franklin Gothic Medium"/>
                          <w:color w:val="FFFFFF" w:themeColor="background1"/>
                          <w:sz w:val="24"/>
                          <w:szCs w:val="24"/>
                          <w:lang w:val="fr-FR"/>
                        </w:rPr>
                      </w:pPr>
                      <w:r>
                        <w:rPr>
                          <w:rStyle w:val="Strong"/>
                          <w:rFonts w:ascii="Franklin Gothic Medium" w:hAnsi="Franklin Gothic Medium"/>
                          <w:color w:val="FFFFFF" w:themeColor="background1"/>
                          <w:sz w:val="24"/>
                          <w:szCs w:val="24"/>
                        </w:rPr>
                        <w:t>Food and Nutrition Before, During and After Disasters</w:t>
                      </w:r>
                    </w:p>
                    <w:p w14:paraId="51A6048A" w14:textId="1906BB06" w:rsidR="00CE499A" w:rsidRPr="00036F7A" w:rsidRDefault="00CE499A" w:rsidP="00CC7446">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 xml:space="preserve">Date: </w:t>
                      </w:r>
                      <w:r w:rsidR="00C07C90">
                        <w:rPr>
                          <w:rFonts w:ascii="Times New Roman" w:hAnsi="Times New Roman" w:cs="Times New Roman"/>
                          <w:color w:val="FFFFFF" w:themeColor="background1"/>
                          <w:sz w:val="24"/>
                          <w:lang w:val="pt-PT"/>
                        </w:rPr>
                        <w:t>February 24</w:t>
                      </w:r>
                    </w:p>
                    <w:p w14:paraId="69090257" w14:textId="77777777" w:rsidR="00CE499A" w:rsidRPr="00036F7A" w:rsidRDefault="00CE499A" w:rsidP="00CC7446">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Time: 11:00 am ET</w:t>
                      </w:r>
                    </w:p>
                    <w:p w14:paraId="5E7DF739" w14:textId="461CB5B9" w:rsidR="00CE499A" w:rsidRPr="00036F7A" w:rsidRDefault="00CE499A" w:rsidP="00CC7446">
                      <w:pPr>
                        <w:pStyle w:val="Body2"/>
                        <w:spacing w:after="0"/>
                        <w:rPr>
                          <w:rFonts w:ascii="Times New Roman" w:hAnsi="Times New Roman" w:cs="Times New Roman"/>
                          <w:color w:val="FFFFFF" w:themeColor="background1"/>
                          <w:sz w:val="24"/>
                          <w:lang w:val="pt-PT"/>
                        </w:rPr>
                      </w:pPr>
                      <w:r w:rsidRPr="00036F7A">
                        <w:rPr>
                          <w:rFonts w:ascii="Times New Roman" w:hAnsi="Times New Roman" w:cs="Times New Roman"/>
                          <w:color w:val="FFFFFF" w:themeColor="background1"/>
                          <w:sz w:val="24"/>
                          <w:lang w:val="pt-PT"/>
                        </w:rPr>
                        <w:t xml:space="preserve">RSVP: </w:t>
                      </w:r>
                      <w:hyperlink r:id="rId14" w:history="1">
                        <w:r w:rsidR="00C07C90" w:rsidRPr="00C07C90">
                          <w:rPr>
                            <w:rStyle w:val="Hyperlink"/>
                            <w:rFonts w:ascii="Times New Roman" w:hAnsi="Times New Roman" w:cs="Times New Roman"/>
                            <w:color w:val="FFFFFF" w:themeColor="background1"/>
                            <w:sz w:val="24"/>
                            <w:lang w:val="pt-PT"/>
                          </w:rPr>
                          <w:t>https://militaryfamilieslearningnetwork.org/event/85668/</w:t>
                        </w:r>
                      </w:hyperlink>
                    </w:p>
                    <w:p w14:paraId="2878CB67" w14:textId="77777777" w:rsidR="00036F7A" w:rsidRPr="00036F7A" w:rsidRDefault="00036F7A" w:rsidP="00CC7446">
                      <w:pPr>
                        <w:pStyle w:val="Body2"/>
                        <w:spacing w:after="0"/>
                        <w:rPr>
                          <w:color w:val="FFFFFF" w:themeColor="background1"/>
                          <w:sz w:val="16"/>
                          <w:szCs w:val="16"/>
                          <w:lang w:val="pt-PT"/>
                        </w:rPr>
                      </w:pPr>
                    </w:p>
                    <w:p w14:paraId="7DB3A3C7" w14:textId="77777777" w:rsidR="00036F7A" w:rsidRPr="00036F7A" w:rsidRDefault="00036F7A" w:rsidP="00036F7A">
                      <w:pPr>
                        <w:pStyle w:val="Body2"/>
                        <w:spacing w:after="0"/>
                        <w:rPr>
                          <w:color w:val="FFFFFF" w:themeColor="background1"/>
                          <w:sz w:val="16"/>
                          <w:szCs w:val="16"/>
                          <w:lang w:val="pt-PT"/>
                        </w:rPr>
                      </w:pPr>
                    </w:p>
                    <w:p w14:paraId="51523D18" w14:textId="57A2BE02" w:rsidR="00CE499A" w:rsidRDefault="00CE499A" w:rsidP="007E4679">
                      <w:pPr>
                        <w:pStyle w:val="Heading2"/>
                      </w:pPr>
                    </w:p>
                  </w:txbxContent>
                </v:textbox>
                <w10:wrap type="through" anchorx="page" anchory="page"/>
              </v:rect>
            </w:pict>
          </mc:Fallback>
        </mc:AlternateContent>
      </w:r>
      <w:r w:rsidR="004574FC" w:rsidRPr="00E3780E">
        <w:rPr>
          <w:noProof/>
          <w:color w:val="5A2B72"/>
          <w:sz w:val="13"/>
          <w:szCs w:val="13"/>
        </w:rPr>
        <mc:AlternateContent>
          <mc:Choice Requires="wps">
            <w:drawing>
              <wp:anchor distT="152400" distB="152400" distL="152400" distR="152400" simplePos="0" relativeHeight="251655168" behindDoc="0" locked="0" layoutInCell="1" allowOverlap="1" wp14:anchorId="4B53854A" wp14:editId="408CA565">
                <wp:simplePos x="0" y="0"/>
                <wp:positionH relativeFrom="page">
                  <wp:posOffset>507601</wp:posOffset>
                </wp:positionH>
                <wp:positionV relativeFrom="page">
                  <wp:posOffset>507600</wp:posOffset>
                </wp:positionV>
                <wp:extent cx="6757200" cy="149860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6757200" cy="1498600"/>
                        </a:xfrm>
                        <a:prstGeom prst="rect">
                          <a:avLst/>
                        </a:prstGeom>
                        <a:solidFill>
                          <a:srgbClr val="D7D9DE"/>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633E93" id="officeArt object" o:spid="_x0000_s1026" style="position:absolute;margin-left:39.95pt;margin-top:39.95pt;width:532.05pt;height:118pt;z-index:2516551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" fillcolor="#d7d9de" stroked="f" strokeweight="1pt">
                <v:stroke miterlimit="4"/>
                <w10:wrap type="through" anchorx="page" anchory="page"/>
              </v:rect>
            </w:pict>
          </mc:Fallback>
        </mc:AlternateContent>
      </w:r>
      <w:r w:rsidR="001B259F" w:rsidRPr="00E3780E">
        <w:rPr>
          <w:noProof/>
          <w:color w:val="5A2B72"/>
          <w:sz w:val="13"/>
          <w:szCs w:val="13"/>
        </w:rPr>
        <mc:AlternateContent>
          <mc:Choice Requires="wps">
            <w:drawing>
              <wp:anchor distT="152400" distB="152400" distL="152400" distR="152400" simplePos="0" relativeHeight="251668480" behindDoc="0" locked="0" layoutInCell="1" allowOverlap="1" wp14:anchorId="245911EC" wp14:editId="6EB1FAB7">
                <wp:simplePos x="0" y="0"/>
                <wp:positionH relativeFrom="page">
                  <wp:posOffset>1989455</wp:posOffset>
                </wp:positionH>
                <wp:positionV relativeFrom="page">
                  <wp:posOffset>1058233</wp:posOffset>
                </wp:positionV>
                <wp:extent cx="6350000" cy="990600"/>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6350000" cy="990600"/>
                        </a:xfrm>
                        <a:prstGeom prst="rect">
                          <a:avLst/>
                        </a:prstGeom>
                        <a:noFill/>
                        <a:ln w="12700" cap="flat">
                          <a:noFill/>
                          <a:miter lim="400000"/>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w="http://schemas.openxmlformats.org/wordprocessingml/2006/main" xmlns:w10="urn:schemas-microsoft-com:office:word" xmlns:v="urn:schemas-microsoft-com:vml" xmlns:o="urn:schemas-microsoft-com:office:office" xmlns:ma14="http://schemas.microsoft.com/office/mac/drawingml/2011/main" xmlns:arto="http://schemas.microsoft.com/office/word/2006/arto" val="1"/>
                          </a:ext>
                        </a:extLst>
                      </wps:spPr>
                      <wps:txbx>
                        <w:txbxContent>
                          <w:p w14:paraId="19473E44" w14:textId="0829AE51" w:rsidR="00CE499A" w:rsidRPr="004E3452" w:rsidRDefault="00CE499A" w:rsidP="00FA7CDD">
                            <w:pPr>
                              <w:pStyle w:val="Heading1"/>
                              <w:spacing w:before="0" w:after="60"/>
                              <w:rPr>
                                <w:rFonts w:ascii="Franklin Gothic Demi Cond" w:hAnsi="Franklin Gothic Demi Cond"/>
                                <w:color w:val="774194"/>
                                <w:sz w:val="144"/>
                                <w:szCs w:val="160"/>
                              </w:rPr>
                            </w:pPr>
                            <w:r w:rsidRPr="004E3452">
                              <w:rPr>
                                <w:rFonts w:ascii="Franklin Gothic Demi Cond" w:hAnsi="Franklin Gothic Demi Cond"/>
                                <w:color w:val="774194"/>
                                <w:sz w:val="52"/>
                                <w:szCs w:val="56"/>
                              </w:rPr>
                              <w:t>MILITARY FAMILIES LEARNING NETWORK</w:t>
                            </w:r>
                          </w:p>
                          <w:p w14:paraId="0EE6E5E9" w14:textId="77777777" w:rsidR="00CE499A" w:rsidRPr="004E3452" w:rsidRDefault="00CE499A" w:rsidP="005666EB">
                            <w:pPr>
                              <w:pStyle w:val="Subtitle"/>
                              <w:jc w:val="left"/>
                              <w:rPr>
                                <w:rFonts w:ascii="Franklin Gothic Demi Cond" w:hAnsi="Franklin Gothic Demi Cond"/>
                                <w:b w:val="0"/>
                                <w:bCs w:val="0"/>
                                <w:color w:val="55585A"/>
                                <w:sz w:val="48"/>
                                <w:szCs w:val="52"/>
                              </w:rPr>
                            </w:pPr>
                            <w:r w:rsidRPr="004E3452">
                              <w:rPr>
                                <w:rFonts w:ascii="Franklin Gothic Demi Cond" w:hAnsi="Franklin Gothic Demi Cond"/>
                                <w:b w:val="0"/>
                                <w:bCs w:val="0"/>
                                <w:color w:val="55585A"/>
                                <w:sz w:val="48"/>
                                <w:szCs w:val="52"/>
                              </w:rPr>
                              <w:t>Nutrition and Wellness Newsletter</w:t>
                            </w:r>
                          </w:p>
                        </w:txbxContent>
                      </wps:txbx>
                      <wps:bodyPr wrap="square" lIns="0" tIns="0" rIns="0" bIns="0" numCol="1" anchor="t">
                        <a:noAutofit/>
                      </wps:bodyPr>
                    </wps:wsp>
                  </a:graphicData>
                </a:graphic>
              </wp:anchor>
            </w:drawing>
          </mc:Choice>
          <mc:Fallback>
            <w:pict>
              <v:shapetype w14:anchorId="245911EC" id="_x0000_t202" coordsize="21600,21600" o:spt="202" path="m,l,21600r21600,l21600,xe">
                <v:stroke joinstyle="miter"/>
                <v:path gradientshapeok="t" o:connecttype="rect"/>
              </v:shapetype>
              <v:shape id="_x0000_s1027" type="#_x0000_t202" style="position:absolute;margin-left:156.65pt;margin-top:83.35pt;width:500pt;height:78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" filled="f" stroked="f" strokeweight="1pt">
                <v:stroke miterlimit="4"/>
                <v:textbox inset="0,0,0,0">
                  <w:txbxContent>
                    <w:p w14:paraId="19473E44" w14:textId="0829AE51" w:rsidR="00CE499A" w:rsidRPr="004E3452" w:rsidRDefault="00CE499A" w:rsidP="00FA7CDD">
                      <w:pPr>
                        <w:pStyle w:val="Heading1"/>
                        <w:spacing w:before="0" w:after="60"/>
                        <w:rPr>
                          <w:rFonts w:ascii="Franklin Gothic Demi Cond" w:hAnsi="Franklin Gothic Demi Cond"/>
                          <w:color w:val="774194"/>
                          <w:sz w:val="144"/>
                          <w:szCs w:val="160"/>
                        </w:rPr>
                      </w:pPr>
                      <w:r w:rsidRPr="004E3452">
                        <w:rPr>
                          <w:rFonts w:ascii="Franklin Gothic Demi Cond" w:hAnsi="Franklin Gothic Demi Cond"/>
                          <w:color w:val="774194"/>
                          <w:sz w:val="52"/>
                          <w:szCs w:val="56"/>
                        </w:rPr>
                        <w:t>MILITARY FAMILIES LEARNING NETWORK</w:t>
                      </w:r>
                    </w:p>
                    <w:p w14:paraId="0EE6E5E9" w14:textId="77777777" w:rsidR="00CE499A" w:rsidRPr="004E3452" w:rsidRDefault="00CE499A" w:rsidP="005666EB">
                      <w:pPr>
                        <w:pStyle w:val="Subtitle"/>
                        <w:jc w:val="left"/>
                        <w:rPr>
                          <w:rFonts w:ascii="Franklin Gothic Demi Cond" w:hAnsi="Franklin Gothic Demi Cond"/>
                          <w:b w:val="0"/>
                          <w:bCs w:val="0"/>
                          <w:color w:val="55585A"/>
                          <w:sz w:val="48"/>
                          <w:szCs w:val="52"/>
                        </w:rPr>
                      </w:pPr>
                      <w:r w:rsidRPr="004E3452">
                        <w:rPr>
                          <w:rFonts w:ascii="Franklin Gothic Demi Cond" w:hAnsi="Franklin Gothic Demi Cond"/>
                          <w:b w:val="0"/>
                          <w:bCs w:val="0"/>
                          <w:color w:val="55585A"/>
                          <w:sz w:val="48"/>
                          <w:szCs w:val="52"/>
                        </w:rPr>
                        <w:t>Nutrition and Wellness Newsletter</w:t>
                      </w:r>
                    </w:p>
                  </w:txbxContent>
                </v:textbox>
                <w10:wrap anchorx="page" anchory="page"/>
              </v:shape>
            </w:pict>
          </mc:Fallback>
        </mc:AlternateContent>
      </w:r>
      <w:r w:rsidR="005666EB" w:rsidRPr="00E3780E">
        <w:rPr>
          <w:noProof/>
          <w:color w:val="5A2B72"/>
          <w:sz w:val="13"/>
          <w:szCs w:val="13"/>
        </w:rPr>
        <mc:AlternateContent>
          <mc:Choice Requires="wps">
            <w:drawing>
              <wp:anchor distT="152400" distB="152400" distL="152400" distR="152400" simplePos="0" relativeHeight="251667456" behindDoc="0" locked="0" layoutInCell="1" allowOverlap="1" wp14:anchorId="66ACFADC" wp14:editId="3CEC3551">
                <wp:simplePos x="0" y="0"/>
                <wp:positionH relativeFrom="page">
                  <wp:posOffset>711200</wp:posOffset>
                </wp:positionH>
                <wp:positionV relativeFrom="page">
                  <wp:posOffset>673100</wp:posOffset>
                </wp:positionV>
                <wp:extent cx="6350000" cy="266700"/>
                <wp:effectExtent l="0" t="0" r="0" b="0"/>
                <wp:wrapSquare wrapText="bothSides" distT="152400" distB="152400" distL="152400" distR="152400"/>
                <wp:docPr id="1073741841" name="officeArt object"/>
                <wp:cNvGraphicFramePr/>
                <a:graphic xmlns:a="http://schemas.openxmlformats.org/drawingml/2006/main">
                  <a:graphicData uri="http://schemas.microsoft.com/office/word/2010/wordprocessingShape">
                    <wps:wsp>
                      <wps:cNvSpPr txBox="1"/>
                      <wps:spPr>
                        <a:xfrm>
                          <a:off x="0" y="0"/>
                          <a:ext cx="6350000" cy="266700"/>
                        </a:xfrm>
                        <a:prstGeom prst="rect">
                          <a:avLst/>
                        </a:prstGeom>
                        <a:noFill/>
                        <a:ln w="12700" cap="flat">
                          <a:noFill/>
                          <a:miter lim="400000"/>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w="http://schemas.openxmlformats.org/wordprocessingml/2006/main" xmlns:w10="urn:schemas-microsoft-com:office:word" xmlns:v="urn:schemas-microsoft-com:vml" xmlns:o="urn:schemas-microsoft-com:office:office" xmlns:ma14="http://schemas.microsoft.com/office/mac/drawingml/2011/main" xmlns:arto="http://schemas.microsoft.com/office/word/2006/arto" val="1"/>
                          </a:ext>
                        </a:extLst>
                      </wps:spPr>
                      <wps:txbx>
                        <w:txbxContent>
                          <w:p w14:paraId="536B358E" w14:textId="1F5E45C7" w:rsidR="00CE499A" w:rsidRPr="004E3452" w:rsidRDefault="00C07C90">
                            <w:pPr>
                              <w:pStyle w:val="Header"/>
                              <w:rPr>
                                <w:rFonts w:ascii="Franklin Gothic Demi Cond" w:hAnsi="Franklin Gothic Demi Cond"/>
                                <w:color w:val="774194"/>
                              </w:rPr>
                            </w:pPr>
                            <w:r>
                              <w:rPr>
                                <w:rFonts w:ascii="Franklin Gothic Demi Cond" w:hAnsi="Franklin Gothic Demi Cond"/>
                                <w:color w:val="774194"/>
                              </w:rPr>
                              <w:t>2021</w:t>
                            </w:r>
                            <w:r w:rsidR="00CE499A" w:rsidRPr="004E3452">
                              <w:rPr>
                                <w:rFonts w:ascii="Franklin Gothic Demi Cond" w:hAnsi="Franklin Gothic Demi Cond"/>
                                <w:color w:val="774194"/>
                              </w:rPr>
                              <w:tab/>
                              <w:t xml:space="preserve">Quarter </w:t>
                            </w:r>
                            <w:r w:rsidR="009719EC">
                              <w:rPr>
                                <w:rFonts w:ascii="Franklin Gothic Demi Cond" w:hAnsi="Franklin Gothic Demi Cond"/>
                                <w:color w:val="774194"/>
                              </w:rPr>
                              <w:t>1</w:t>
                            </w:r>
                          </w:p>
                        </w:txbxContent>
                      </wps:txbx>
                      <wps:bodyPr wrap="square" lIns="0" tIns="0" rIns="0" bIns="0" numCol="1" anchor="t">
                        <a:noAutofit/>
                      </wps:bodyPr>
                    </wps:wsp>
                  </a:graphicData>
                </a:graphic>
                <wp14:sizeRelV relativeFrom="margin">
                  <wp14:pctHeight>0</wp14:pctHeight>
                </wp14:sizeRelV>
              </wp:anchor>
            </w:drawing>
          </mc:Choice>
          <mc:Fallback>
            <w:pict>
              <v:shape w14:anchorId="66ACFADC" id="_x0000_s1028" type="#_x0000_t202" style="position:absolute;margin-left:56pt;margin-top:53pt;width:500pt;height:21pt;z-index:2516674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" filled="f" stroked="f" strokeweight="1pt">
                <v:stroke miterlimit="4"/>
                <v:textbox inset="0,0,0,0">
                  <w:txbxContent>
                    <w:p w14:paraId="536B358E" w14:textId="1F5E45C7" w:rsidR="00CE499A" w:rsidRPr="004E3452" w:rsidRDefault="00C07C90">
                      <w:pPr>
                        <w:pStyle w:val="Header"/>
                        <w:rPr>
                          <w:rFonts w:ascii="Franklin Gothic Demi Cond" w:hAnsi="Franklin Gothic Demi Cond"/>
                          <w:color w:val="774194"/>
                        </w:rPr>
                      </w:pPr>
                      <w:r>
                        <w:rPr>
                          <w:rFonts w:ascii="Franklin Gothic Demi Cond" w:hAnsi="Franklin Gothic Demi Cond"/>
                          <w:color w:val="774194"/>
                        </w:rPr>
                        <w:t>2021</w:t>
                      </w:r>
                      <w:r w:rsidR="00CE499A" w:rsidRPr="004E3452">
                        <w:rPr>
                          <w:rFonts w:ascii="Franklin Gothic Demi Cond" w:hAnsi="Franklin Gothic Demi Cond"/>
                          <w:color w:val="774194"/>
                        </w:rPr>
                        <w:tab/>
                        <w:t xml:space="preserve">Quarter </w:t>
                      </w:r>
                      <w:r w:rsidR="009719EC">
                        <w:rPr>
                          <w:rFonts w:ascii="Franklin Gothic Demi Cond" w:hAnsi="Franklin Gothic Demi Cond"/>
                          <w:color w:val="774194"/>
                        </w:rPr>
                        <w:t>1</w:t>
                      </w:r>
                    </w:p>
                  </w:txbxContent>
                </v:textbox>
                <w10:wrap type="square" anchorx="page" anchory="page"/>
              </v:shape>
            </w:pict>
          </mc:Fallback>
        </mc:AlternateContent>
      </w:r>
      <w:r w:rsidR="007E4679" w:rsidRPr="00E3780E">
        <w:rPr>
          <w:noProof/>
          <w:color w:val="5A2B72"/>
          <w:sz w:val="13"/>
          <w:szCs w:val="13"/>
        </w:rPr>
        <w:drawing>
          <wp:anchor distT="152400" distB="152400" distL="152400" distR="152400" simplePos="0" relativeHeight="251666432" behindDoc="0" locked="0" layoutInCell="1" allowOverlap="1" wp14:anchorId="5EAA4CA9" wp14:editId="4CC64190">
            <wp:simplePos x="0" y="0"/>
            <wp:positionH relativeFrom="page">
              <wp:posOffset>9764453</wp:posOffset>
            </wp:positionH>
            <wp:positionV relativeFrom="page">
              <wp:posOffset>3985953</wp:posOffset>
            </wp:positionV>
            <wp:extent cx="1015962" cy="1015962"/>
            <wp:effectExtent l="0" t="0" r="0" b="0"/>
            <wp:wrapSquare wrapText="bothSides" distT="152400" distB="152400" distL="152400" distR="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142963262_192x128.jpeg"/>
                    <pic:cNvPicPr>
                      <a:picLocks noChangeAspect="1"/>
                    </pic:cNvPicPr>
                  </pic:nvPicPr>
                  <pic:blipFill>
                    <a:blip r:embed="rId15"/>
                    <a:srcRect l="37502" t="3515" b="2737"/>
                    <a:stretch>
                      <a:fillRect/>
                    </a:stretch>
                  </pic:blipFill>
                  <pic:spPr>
                    <a:xfrm>
                      <a:off x="0" y="0"/>
                      <a:ext cx="1015962" cy="1015962"/>
                    </a:xfrm>
                    <a:custGeom>
                      <a:avLst/>
                      <a:gdLst/>
                      <a:ahLst/>
                      <a:cxnLst>
                        <a:cxn ang="0">
                          <a:pos x="wd2" y="hd2"/>
                        </a:cxn>
                        <a:cxn ang="5400000">
                          <a:pos x="wd2" y="hd2"/>
                        </a:cxn>
                        <a:cxn ang="10800000">
                          <a:pos x="wd2" y="hd2"/>
                        </a:cxn>
                        <a:cxn ang="16200000">
                          <a:pos x="wd2" y="hd2"/>
                        </a:cxn>
                      </a:cxnLst>
                      <a:rect l="0" t="0" r="r" b="b"/>
                      <a:pathLst>
                        <a:path w="20595" h="20595" extrusionOk="0">
                          <a:moveTo>
                            <a:pt x="10297" y="0"/>
                          </a:moveTo>
                          <a:cubicBezTo>
                            <a:pt x="7662" y="0"/>
                            <a:pt x="5027" y="1006"/>
                            <a:pt x="3017" y="3017"/>
                          </a:cubicBezTo>
                          <a:cubicBezTo>
                            <a:pt x="-1005" y="7038"/>
                            <a:pt x="-1005" y="13557"/>
                            <a:pt x="3017" y="17578"/>
                          </a:cubicBezTo>
                          <a:cubicBezTo>
                            <a:pt x="7038" y="21600"/>
                            <a:pt x="13557" y="21600"/>
                            <a:pt x="17578" y="17578"/>
                          </a:cubicBezTo>
                          <a:cubicBezTo>
                            <a:pt x="19589" y="15568"/>
                            <a:pt x="20595" y="12933"/>
                            <a:pt x="20595" y="10298"/>
                          </a:cubicBezTo>
                          <a:cubicBezTo>
                            <a:pt x="20595" y="7662"/>
                            <a:pt x="19589" y="5028"/>
                            <a:pt x="17578" y="3017"/>
                          </a:cubicBezTo>
                          <a:cubicBezTo>
                            <a:pt x="15567" y="1006"/>
                            <a:pt x="12933" y="0"/>
                            <a:pt x="10297" y="0"/>
                          </a:cubicBezTo>
                          <a:close/>
                        </a:path>
                      </a:pathLst>
                    </a:custGeom>
                    <a:ln w="12700" cap="flat">
                      <a:noFill/>
                      <a:miter lim="400000"/>
                    </a:ln>
                    <a:effectLst/>
                  </pic:spPr>
                </pic:pic>
              </a:graphicData>
            </a:graphic>
          </wp:anchor>
        </w:drawing>
      </w:r>
      <w:r w:rsidR="00591A0E" w:rsidRPr="00E3780E">
        <w:rPr>
          <w:color w:val="5A2B72"/>
          <w:sz w:val="13"/>
          <w:szCs w:val="13"/>
        </w:rPr>
        <w:fldChar w:fldCharType="begin"/>
      </w:r>
      <w:r w:rsidR="004E3452">
        <w:rPr>
          <w:color w:val="5A2B72"/>
          <w:sz w:val="13"/>
          <w:szCs w:val="13"/>
        </w:rPr>
        <w:instrText xml:space="preserve"> INCLUDEPICTURE "C:\\var\\folders\\d6\\gc5wq0vd0h3cw45plg94vg9w0000gn\\T\\com.microsoft.Word\\WebArchiveCopyPasteTempFiles\\cropped-cropped-MFLN_Logo_2C.png" \* MERGEFORMAT </w:instrText>
      </w:r>
      <w:r w:rsidR="00591A0E" w:rsidRPr="00E3780E">
        <w:rPr>
          <w:color w:val="5A2B72"/>
          <w:sz w:val="13"/>
          <w:szCs w:val="13"/>
        </w:rPr>
        <w:fldChar w:fldCharType="end"/>
      </w:r>
      <w:r w:rsidR="007C3B7C">
        <w:rPr>
          <w:rFonts w:ascii="Franklin Gothic Demi Cond" w:hAnsi="Franklin Gothic Demi Cond"/>
          <w:color w:val="803E99"/>
          <w:sz w:val="44"/>
          <w:szCs w:val="56"/>
        </w:rPr>
        <w:t>5 Healthy New Year’s Resolutions</w:t>
      </w:r>
    </w:p>
    <w:p w14:paraId="0DFDDFD0" w14:textId="2FC0CA09" w:rsidR="007C3B7C" w:rsidRDefault="007C3B7C" w:rsidP="007C3B7C">
      <w:r>
        <w:t>By: Haley Singer</w:t>
      </w:r>
    </w:p>
    <w:p w14:paraId="330AED40" w14:textId="51D890EA" w:rsidR="007C3B7C" w:rsidRDefault="000753A1" w:rsidP="007C3B7C">
      <w:pPr>
        <w:ind w:firstLine="720"/>
      </w:pPr>
      <w:r>
        <w:rPr>
          <w:noProof/>
        </w:rPr>
        <w:drawing>
          <wp:anchor distT="0" distB="0" distL="114300" distR="114300" simplePos="0" relativeHeight="251714560" behindDoc="0" locked="0" layoutInCell="1" allowOverlap="1" wp14:anchorId="5B5A2336" wp14:editId="44B21ABF">
            <wp:simplePos x="0" y="0"/>
            <wp:positionH relativeFrom="margin">
              <wp:posOffset>5340350</wp:posOffset>
            </wp:positionH>
            <wp:positionV relativeFrom="paragraph">
              <wp:posOffset>497205</wp:posOffset>
            </wp:positionV>
            <wp:extent cx="1193800" cy="794385"/>
            <wp:effectExtent l="0" t="0" r="6350" b="5715"/>
            <wp:wrapSquare wrapText="bothSides"/>
            <wp:docPr id="1" name="Picture 1" descr="Image of a collection of pantry items such as grains, seeds, and cans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a collection of pantry items such as grains, seeds, and cans of foo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380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B7C">
        <w:t xml:space="preserve">The New Year is a wonderful time to practice reflection and goal setting. If you choose to look at the year ahead as a blank canvas, you may find that this brings you a sense of motivation to paint it just the way you’d like. </w:t>
      </w:r>
    </w:p>
    <w:p w14:paraId="172D2E46" w14:textId="01031855" w:rsidR="007C3B7C" w:rsidRDefault="00341126" w:rsidP="007C3B7C">
      <w:pPr>
        <w:ind w:firstLine="720"/>
      </w:pPr>
      <w:r>
        <w:t>First and foremost,</w:t>
      </w:r>
      <w:r w:rsidR="007C3B7C">
        <w:t xml:space="preserve"> you should focus on your personal health! Your well-being affects everyone around you, and it can even affect the things you attract into your life. I encourage you to take some time in 2021 and reflect on how you can raise your vibration and prosper in the New Year! And although most New Year’s resolutions are related to weight loss, yours do not have to be! You can still make goals that add healthy habits into your everyday life</w:t>
      </w:r>
      <w:bookmarkStart w:id="0" w:name="_GoBack"/>
      <w:bookmarkEnd w:id="0"/>
      <w:r w:rsidR="007C3B7C">
        <w:t xml:space="preserve"> like the ones listed below:</w:t>
      </w:r>
    </w:p>
    <w:p w14:paraId="670D6D0B" w14:textId="77777777" w:rsidR="007C3B7C" w:rsidRDefault="007C3B7C" w:rsidP="007C3B7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I will move my body for at least 30 minutes a day, five days a week.</w:t>
      </w:r>
    </w:p>
    <w:p w14:paraId="091D19D0" w14:textId="77777777" w:rsidR="007C3B7C" w:rsidRDefault="007C3B7C" w:rsidP="007C3B7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Each morning I will take 10 minutes to journal, reflect, or set an intention for my day.</w:t>
      </w:r>
    </w:p>
    <w:p w14:paraId="3C73F9BC" w14:textId="77777777" w:rsidR="007C3B7C" w:rsidRDefault="007C3B7C" w:rsidP="007C3B7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I will make it a priority to get at least 7 hours of sleep each night.</w:t>
      </w:r>
    </w:p>
    <w:p w14:paraId="48406B7A" w14:textId="77777777" w:rsidR="007C3B7C" w:rsidRDefault="007C3B7C" w:rsidP="007C3B7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I will cook at home for at least five meals per week.</w:t>
      </w:r>
    </w:p>
    <w:p w14:paraId="74C925B5" w14:textId="3E738C78" w:rsidR="00A26648" w:rsidRPr="006722F2" w:rsidRDefault="007C3B7C" w:rsidP="00152CE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I will practice mindful eating by being present, enjoying my food, &amp; listening to my body.</w:t>
      </w:r>
      <w:r w:rsidR="007D7B0B" w:rsidRPr="006722F2">
        <w:rPr>
          <w:rStyle w:val="SubtleReference"/>
          <w:noProof/>
        </w:rPr>
        <mc:AlternateContent>
          <mc:Choice Requires="wps">
            <w:drawing>
              <wp:anchor distT="152400" distB="152400" distL="152400" distR="152400" simplePos="0" relativeHeight="251688960" behindDoc="0" locked="0" layoutInCell="1" allowOverlap="1" wp14:anchorId="2A4D4BD9" wp14:editId="511D8C4E">
                <wp:simplePos x="0" y="0"/>
                <wp:positionH relativeFrom="page">
                  <wp:posOffset>451821</wp:posOffset>
                </wp:positionH>
                <wp:positionV relativeFrom="page">
                  <wp:posOffset>8369449</wp:posOffset>
                </wp:positionV>
                <wp:extent cx="6811010" cy="1288602"/>
                <wp:effectExtent l="0" t="0" r="6350" b="381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microsoft.com/office/word/2010/wordprocessingShape">
                    <wps:wsp>
                      <wps:cNvSpPr/>
                      <wps:spPr>
                        <a:xfrm>
                          <a:off x="0" y="0"/>
                          <a:ext cx="6811010" cy="1288602"/>
                        </a:xfrm>
                        <a:prstGeom prst="rect">
                          <a:avLst/>
                        </a:prstGeom>
                        <a:gradFill flip="none" rotWithShape="1">
                          <a:gsLst>
                            <a:gs pos="0">
                              <a:srgbClr val="D6D9DF"/>
                            </a:gs>
                            <a:gs pos="72000">
                              <a:srgbClr val="D5C5DF">
                                <a:lumMod val="59000"/>
                              </a:srgbClr>
                            </a:gs>
                            <a:gs pos="100000">
                              <a:srgbClr val="764293">
                                <a:shade val="100000"/>
                                <a:satMod val="115000"/>
                              </a:srgbClr>
                            </a:gs>
                          </a:gsLst>
                          <a:path path="rect">
                            <a:fillToRect l="100000" t="100000"/>
                          </a:path>
                          <a:tileRect r="-100000" b="-100000"/>
                        </a:gradFill>
                        <a:ln w="12700" cap="flat">
                          <a:noFill/>
                          <a:miter lim="400000"/>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w="http://schemas.openxmlformats.org/wordprocessingml/2006/main" xmlns:w10="urn:schemas-microsoft-com:office:word" xmlns:v="urn:schemas-microsoft-com:vml" xmlns:o="urn:schemas-microsoft-com:office:office" xmlns:ma14="http://schemas.microsoft.com/office/mac/drawingml/2011/main" xmlns:arto="http://schemas.microsoft.com/office/word/2006/arto" val="1"/>
                          </a:ext>
                        </a:extLst>
                      </wps:spPr>
                      <wps:txbx>
                        <w:txbxContent>
                          <w:p w14:paraId="56CEE639" w14:textId="05D7C422" w:rsidR="009719EC" w:rsidRPr="009719EC" w:rsidRDefault="00C07C90" w:rsidP="009719EC">
                            <w:pPr>
                              <w:rPr>
                                <w:rFonts w:ascii="Franklin Gothic Demi Cond" w:hAnsi="Franklin Gothic Demi Cond" w:cs="Arial Unicode MS"/>
                                <w:caps/>
                                <w:color w:val="D7D7D7"/>
                                <w:sz w:val="28"/>
                                <w:szCs w:val="28"/>
                                <w:lang w:val="da-DK"/>
                                <w14:textOutline w14:w="0" w14:cap="flat" w14:cmpd="sng" w14:algn="ctr">
                                  <w14:noFill/>
                                  <w14:prstDash w14:val="solid"/>
                                  <w14:bevel/>
                                </w14:textOutline>
                              </w:rPr>
                            </w:pPr>
                            <w:r>
                              <w:rPr>
                                <w:rFonts w:ascii="Franklin Gothic Demi Cond" w:hAnsi="Franklin Gothic Demi Cond" w:cs="Arial Unicode MS"/>
                                <w:caps/>
                                <w:color w:val="D7D7D7"/>
                                <w:sz w:val="28"/>
                                <w:szCs w:val="28"/>
                                <w:lang w:val="da-DK"/>
                                <w14:textOutline w14:w="0" w14:cap="flat" w14:cmpd="sng" w14:algn="ctr">
                                  <w14:noFill/>
                                  <w14:prstDash w14:val="solid"/>
                                  <w14:bevel/>
                                </w14:textOutline>
                              </w:rPr>
                              <w:t>Food waste vs food safety: a balancing act</w:t>
                            </w:r>
                          </w:p>
                          <w:p w14:paraId="1FA72DD5" w14:textId="1FC1C199" w:rsidR="00CE499A" w:rsidRPr="009719EC" w:rsidRDefault="00CE499A" w:rsidP="00EC66CB">
                            <w:pPr>
                              <w:rPr>
                                <w:rFonts w:ascii="Franklin Gothic Demi Cond" w:hAnsi="Franklin Gothic Demi Cond"/>
                                <w:color w:val="D8D8D7"/>
                              </w:rPr>
                            </w:pPr>
                            <w:r w:rsidRPr="009719EC">
                              <w:rPr>
                                <w:rFonts w:ascii="Franklin Gothic Demi Cond" w:hAnsi="Franklin Gothic Demi Cond"/>
                                <w:color w:val="FFFFFF" w:themeColor="background1"/>
                              </w:rPr>
                              <w:t xml:space="preserve">WHEN: </w:t>
                            </w:r>
                            <w:r w:rsidR="00C07C90">
                              <w:rPr>
                                <w:rFonts w:ascii="Franklin Gothic Demi Cond" w:hAnsi="Franklin Gothic Demi Cond"/>
                                <w:color w:val="FFFFFF" w:themeColor="background1"/>
                              </w:rPr>
                              <w:t>March 23</w:t>
                            </w:r>
                            <w:r w:rsidR="009719EC">
                              <w:rPr>
                                <w:rFonts w:ascii="Franklin Gothic Demi Cond" w:hAnsi="Franklin Gothic Demi Cond"/>
                                <w:color w:val="FFFFFF" w:themeColor="background1"/>
                              </w:rPr>
                              <w:t xml:space="preserve"> at</w:t>
                            </w:r>
                            <w:r w:rsidRPr="009719EC">
                              <w:rPr>
                                <w:rFonts w:ascii="Franklin Gothic Demi Cond" w:hAnsi="Franklin Gothic Demi Cond"/>
                                <w:color w:val="FFFFFF" w:themeColor="background1"/>
                              </w:rPr>
                              <w:t xml:space="preserve"> 11:00 am</w:t>
                            </w:r>
                            <w:r w:rsidR="009719EC">
                              <w:rPr>
                                <w:rFonts w:ascii="Franklin Gothic Demi Cond" w:hAnsi="Franklin Gothic Demi Cond"/>
                                <w:color w:val="FFFFFF" w:themeColor="background1"/>
                              </w:rPr>
                              <w:t xml:space="preserve"> </w:t>
                            </w:r>
                            <w:r w:rsidRPr="009719EC">
                              <w:rPr>
                                <w:rFonts w:ascii="Franklin Gothic Demi Cond" w:hAnsi="Franklin Gothic Demi Cond"/>
                                <w:color w:val="FFFFFF" w:themeColor="background1"/>
                              </w:rPr>
                              <w:t xml:space="preserve">ET </w:t>
                            </w:r>
                          </w:p>
                          <w:p w14:paraId="79EB4D98" w14:textId="253D41B3" w:rsidR="00CE499A" w:rsidRPr="009719EC" w:rsidRDefault="00C07C90" w:rsidP="00E3780E">
                            <w:pPr>
                              <w:rPr>
                                <w:color w:val="FFFFFF" w:themeColor="background1"/>
                              </w:rPr>
                            </w:pPr>
                            <w:r>
                              <w:rPr>
                                <w:color w:val="FFFFFF" w:themeColor="background1"/>
                              </w:rPr>
                              <w:t>Join us for this</w:t>
                            </w:r>
                            <w:r w:rsidR="0004558F" w:rsidRPr="0004558F">
                              <w:rPr>
                                <w:color w:val="FFFFFF" w:themeColor="background1"/>
                              </w:rPr>
                              <w:t xml:space="preserve"> </w:t>
                            </w:r>
                            <w:r w:rsidR="009C058F">
                              <w:rPr>
                                <w:color w:val="FFFFFF" w:themeColor="background1"/>
                              </w:rPr>
                              <w:t xml:space="preserve">webinar </w:t>
                            </w:r>
                            <w:r>
                              <w:rPr>
                                <w:color w:val="FFFFFF" w:themeColor="background1"/>
                              </w:rPr>
                              <w:t xml:space="preserve">to learn about the problem of food waste and how we as consumers can safely reduce the amount of food waste in our homes. </w:t>
                            </w:r>
                            <w:r w:rsidR="009719EC">
                              <w:rPr>
                                <w:color w:val="FFFFFF" w:themeColor="background1"/>
                              </w:rPr>
                              <w:t>1</w:t>
                            </w:r>
                            <w:r w:rsidR="00CE499A" w:rsidRPr="009719EC">
                              <w:rPr>
                                <w:color w:val="FFFFFF" w:themeColor="background1"/>
                              </w:rPr>
                              <w:t xml:space="preserve">.0 CPEU for Registered Dietitians. For more information and to register, visit the </w:t>
                            </w:r>
                            <w:r w:rsidR="009719EC">
                              <w:rPr>
                                <w:color w:val="FFFFFF" w:themeColor="background1"/>
                              </w:rPr>
                              <w:t>event page:</w:t>
                            </w:r>
                            <w:r w:rsidR="00CE499A" w:rsidRPr="009719EC">
                              <w:rPr>
                                <w:color w:val="FFFFFF" w:themeColor="background1"/>
                              </w:rPr>
                              <w:t xml:space="preserve"> </w:t>
                            </w:r>
                            <w:r w:rsidR="0004558F" w:rsidRPr="0004558F">
                              <w:rPr>
                                <w:color w:val="FFFFFF" w:themeColor="background1"/>
                              </w:rPr>
                              <w:t>https://militaryfamili</w:t>
                            </w:r>
                            <w:r>
                              <w:rPr>
                                <w:color w:val="FFFFFF" w:themeColor="background1"/>
                              </w:rPr>
                              <w:t>eslearningnetwork.org/event/79969</w:t>
                            </w:r>
                            <w:r w:rsidR="0004558F" w:rsidRPr="0004558F">
                              <w:rPr>
                                <w:color w:val="FFFFFF" w:themeColor="background1"/>
                              </w:rPr>
                              <w:t>/</w:t>
                            </w:r>
                          </w:p>
                        </w:txbxContent>
                      </wps:txbx>
                      <wps:bodyPr wrap="square" lIns="101600" tIns="101600" rIns="101600" bIns="101600" numCol="1" anchor="t">
                        <a:noAutofit/>
                      </wps:bodyPr>
                    </wps:wsp>
                  </a:graphicData>
                </a:graphic>
                <wp14:sizeRelH relativeFrom="margin">
                  <wp14:pctWidth>0</wp14:pctWidth>
                </wp14:sizeRelH>
                <wp14:sizeRelV relativeFrom="margin">
                  <wp14:pctHeight>0</wp14:pctHeight>
                </wp14:sizeRelV>
              </wp:anchor>
            </w:drawing>
          </mc:Choice>
          <mc:Fallback>
            <w:pict>
              <v:rect w14:anchorId="2A4D4BD9" id="_x0000_s1029" style="position:absolute;left:0;text-align:left;margin-left:35.6pt;margin-top:659pt;width:536.3pt;height:101.45pt;z-index:2516889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2 0 21598 0 21598 21600 -2 21600 -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" fillcolor="#d6d9df" stroked="f" strokeweight="1pt">
                <v:fill color2="#783c99" rotate="t" focusposition="1,1" focussize="" colors="0 #d6d9df;47186f #8458a0;1 #783c99" focus="100%" type="gradientRadial">
                  <o:fill v:ext="view" type="gradientCenter"/>
                </v:fill>
                <v:stroke miterlimit="4"/>
                <v:textbox inset="8pt,8pt,8pt,8pt">
                  <w:txbxContent>
                    <w:p w14:paraId="56CEE639" w14:textId="05D7C422" w:rsidR="009719EC" w:rsidRPr="009719EC" w:rsidRDefault="00C07C90" w:rsidP="009719EC">
                      <w:pPr>
                        <w:rPr>
                          <w:rFonts w:ascii="Franklin Gothic Demi Cond" w:hAnsi="Franklin Gothic Demi Cond" w:cs="Arial Unicode MS"/>
                          <w:caps/>
                          <w:color w:val="D7D7D7"/>
                          <w:sz w:val="28"/>
                          <w:szCs w:val="28"/>
                          <w:lang w:val="da-DK"/>
                          <w14:textOutline w14:w="0" w14:cap="flat" w14:cmpd="sng" w14:algn="ctr">
                            <w14:noFill/>
                            <w14:prstDash w14:val="solid"/>
                            <w14:bevel/>
                          </w14:textOutline>
                        </w:rPr>
                      </w:pPr>
                      <w:r>
                        <w:rPr>
                          <w:rFonts w:ascii="Franklin Gothic Demi Cond" w:hAnsi="Franklin Gothic Demi Cond" w:cs="Arial Unicode MS"/>
                          <w:caps/>
                          <w:color w:val="D7D7D7"/>
                          <w:sz w:val="28"/>
                          <w:szCs w:val="28"/>
                          <w:lang w:val="da-DK"/>
                          <w14:textOutline w14:w="0" w14:cap="flat" w14:cmpd="sng" w14:algn="ctr">
                            <w14:noFill/>
                            <w14:prstDash w14:val="solid"/>
                            <w14:bevel/>
                          </w14:textOutline>
                        </w:rPr>
                        <w:t>Food waste vs food safety: a balancing act</w:t>
                      </w:r>
                    </w:p>
                    <w:p w14:paraId="1FA72DD5" w14:textId="1FC1C199" w:rsidR="00CE499A" w:rsidRPr="009719EC" w:rsidRDefault="00CE499A" w:rsidP="00EC66CB">
                      <w:pPr>
                        <w:rPr>
                          <w:rFonts w:ascii="Franklin Gothic Demi Cond" w:hAnsi="Franklin Gothic Demi Cond"/>
                          <w:color w:val="D8D8D7"/>
                        </w:rPr>
                      </w:pPr>
                      <w:r w:rsidRPr="009719EC">
                        <w:rPr>
                          <w:rFonts w:ascii="Franklin Gothic Demi Cond" w:hAnsi="Franklin Gothic Demi Cond"/>
                          <w:color w:val="FFFFFF" w:themeColor="background1"/>
                        </w:rPr>
                        <w:t xml:space="preserve">WHEN: </w:t>
                      </w:r>
                      <w:r w:rsidR="00C07C90">
                        <w:rPr>
                          <w:rFonts w:ascii="Franklin Gothic Demi Cond" w:hAnsi="Franklin Gothic Demi Cond"/>
                          <w:color w:val="FFFFFF" w:themeColor="background1"/>
                        </w:rPr>
                        <w:t>March 23</w:t>
                      </w:r>
                      <w:r w:rsidR="009719EC">
                        <w:rPr>
                          <w:rFonts w:ascii="Franklin Gothic Demi Cond" w:hAnsi="Franklin Gothic Demi Cond"/>
                          <w:color w:val="FFFFFF" w:themeColor="background1"/>
                        </w:rPr>
                        <w:t xml:space="preserve"> at</w:t>
                      </w:r>
                      <w:r w:rsidRPr="009719EC">
                        <w:rPr>
                          <w:rFonts w:ascii="Franklin Gothic Demi Cond" w:hAnsi="Franklin Gothic Demi Cond"/>
                          <w:color w:val="FFFFFF" w:themeColor="background1"/>
                        </w:rPr>
                        <w:t xml:space="preserve"> 11:00 am</w:t>
                      </w:r>
                      <w:r w:rsidR="009719EC">
                        <w:rPr>
                          <w:rFonts w:ascii="Franklin Gothic Demi Cond" w:hAnsi="Franklin Gothic Demi Cond"/>
                          <w:color w:val="FFFFFF" w:themeColor="background1"/>
                        </w:rPr>
                        <w:t xml:space="preserve"> </w:t>
                      </w:r>
                      <w:r w:rsidRPr="009719EC">
                        <w:rPr>
                          <w:rFonts w:ascii="Franklin Gothic Demi Cond" w:hAnsi="Franklin Gothic Demi Cond"/>
                          <w:color w:val="FFFFFF" w:themeColor="background1"/>
                        </w:rPr>
                        <w:t xml:space="preserve">ET </w:t>
                      </w:r>
                    </w:p>
                    <w:p w14:paraId="79EB4D98" w14:textId="253D41B3" w:rsidR="00CE499A" w:rsidRPr="009719EC" w:rsidRDefault="00C07C90" w:rsidP="00E3780E">
                      <w:pPr>
                        <w:rPr>
                          <w:color w:val="FFFFFF" w:themeColor="background1"/>
                        </w:rPr>
                      </w:pPr>
                      <w:r>
                        <w:rPr>
                          <w:color w:val="FFFFFF" w:themeColor="background1"/>
                        </w:rPr>
                        <w:t>Join us for this</w:t>
                      </w:r>
                      <w:r w:rsidR="0004558F" w:rsidRPr="0004558F">
                        <w:rPr>
                          <w:color w:val="FFFFFF" w:themeColor="background1"/>
                        </w:rPr>
                        <w:t xml:space="preserve"> </w:t>
                      </w:r>
                      <w:r w:rsidR="009C058F">
                        <w:rPr>
                          <w:color w:val="FFFFFF" w:themeColor="background1"/>
                        </w:rPr>
                        <w:t xml:space="preserve">webinar </w:t>
                      </w:r>
                      <w:r>
                        <w:rPr>
                          <w:color w:val="FFFFFF" w:themeColor="background1"/>
                        </w:rPr>
                        <w:t xml:space="preserve">to learn about the problem of food waste and how we as consumers can safely reduce the amount of food waste in our homes. </w:t>
                      </w:r>
                      <w:r w:rsidR="009719EC">
                        <w:rPr>
                          <w:color w:val="FFFFFF" w:themeColor="background1"/>
                        </w:rPr>
                        <w:t>1</w:t>
                      </w:r>
                      <w:r w:rsidR="00CE499A" w:rsidRPr="009719EC">
                        <w:rPr>
                          <w:color w:val="FFFFFF" w:themeColor="background1"/>
                        </w:rPr>
                        <w:t xml:space="preserve">.0 CPEU for Registered Dietitians. For more information and to register, visit the </w:t>
                      </w:r>
                      <w:r w:rsidR="009719EC">
                        <w:rPr>
                          <w:color w:val="FFFFFF" w:themeColor="background1"/>
                        </w:rPr>
                        <w:t>event page:</w:t>
                      </w:r>
                      <w:r w:rsidR="00CE499A" w:rsidRPr="009719EC">
                        <w:rPr>
                          <w:color w:val="FFFFFF" w:themeColor="background1"/>
                        </w:rPr>
                        <w:t xml:space="preserve"> </w:t>
                      </w:r>
                      <w:r w:rsidR="0004558F" w:rsidRPr="0004558F">
                        <w:rPr>
                          <w:color w:val="FFFFFF" w:themeColor="background1"/>
                        </w:rPr>
                        <w:t>https://militaryfamili</w:t>
                      </w:r>
                      <w:r>
                        <w:rPr>
                          <w:color w:val="FFFFFF" w:themeColor="background1"/>
                        </w:rPr>
                        <w:t>eslearningnetwork.org/event/79969</w:t>
                      </w:r>
                      <w:r w:rsidR="0004558F" w:rsidRPr="0004558F">
                        <w:rPr>
                          <w:color w:val="FFFFFF" w:themeColor="background1"/>
                        </w:rPr>
                        <w:t>/</w:t>
                      </w:r>
                    </w:p>
                  </w:txbxContent>
                </v:textbox>
                <w10:wrap type="through" anchorx="page" anchory="page"/>
              </v:rect>
            </w:pict>
          </mc:Fallback>
        </mc:AlternateContent>
      </w:r>
      <w:r w:rsidR="007D7B0B" w:rsidRPr="007C3B7C">
        <w:rPr>
          <w:rFonts w:eastAsia="Times New Roman"/>
          <w:bdr w:val="none" w:sz="0" w:space="0" w:color="auto"/>
        </w:rPr>
        <w:fldChar w:fldCharType="begin"/>
      </w:r>
      <w:r w:rsidR="007D7B0B" w:rsidRPr="007C3B7C">
        <w:rPr>
          <w:rFonts w:eastAsia="Times New Roman"/>
          <w:bdr w:val="none" w:sz="0" w:space="0" w:color="auto"/>
        </w:rPr>
        <w:instrText xml:space="preserve"> INCLUDEPICTURE "https://militaryfamilieslearningnetwork.org/wp-content/uploads/2019/09/salad-3921790_1920-1024x767.jpg" \* MERGEFORMATINET </w:instrText>
      </w:r>
      <w:r w:rsidR="007D7B0B" w:rsidRPr="007C3B7C">
        <w:rPr>
          <w:rFonts w:eastAsia="Times New Roman"/>
          <w:bdr w:val="none" w:sz="0" w:space="0" w:color="auto"/>
        </w:rPr>
        <w:fldChar w:fldCharType="end"/>
      </w:r>
    </w:p>
    <w:p w14:paraId="7E7B3B32" w14:textId="6388C13C" w:rsidR="007E4679" w:rsidRPr="006722F2" w:rsidRDefault="000753A1" w:rsidP="006722F2">
      <w:pPr>
        <w:pStyle w:val="ListParagraph"/>
        <w:rPr>
          <w:rStyle w:val="SubtleReference"/>
        </w:rPr>
      </w:pPr>
      <w:r w:rsidRPr="00A22C4A">
        <w:rPr>
          <w:noProof/>
        </w:rPr>
        <w:lastRenderedPageBreak/>
        <w:drawing>
          <wp:anchor distT="0" distB="0" distL="114300" distR="114300" simplePos="0" relativeHeight="251713536" behindDoc="0" locked="0" layoutInCell="1" allowOverlap="1" wp14:anchorId="1ED813E7" wp14:editId="3DE8B6BB">
            <wp:simplePos x="0" y="0"/>
            <wp:positionH relativeFrom="column">
              <wp:posOffset>4667250</wp:posOffset>
            </wp:positionH>
            <wp:positionV relativeFrom="paragraph">
              <wp:posOffset>508000</wp:posOffset>
            </wp:positionV>
            <wp:extent cx="1983740" cy="1403350"/>
            <wp:effectExtent l="0" t="0" r="0" b="6350"/>
            <wp:wrapSquare wrapText="bothSides"/>
            <wp:docPr id="21" name="Picture 21" descr="C:\Users\localadmin\Downloads\Untitled desig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admin\Downloads\Untitled design (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38" t="10791" r="3419" b="24466"/>
                    <a:stretch/>
                  </pic:blipFill>
                  <pic:spPr bwMode="auto">
                    <a:xfrm flipH="1">
                      <a:off x="0" y="0"/>
                      <a:ext cx="1983740" cy="140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C4A">
        <w:rPr>
          <w:noProof/>
        </w:rPr>
        <w:drawing>
          <wp:inline distT="0" distB="0" distL="0" distR="0" wp14:anchorId="20E36FDF" wp14:editId="50478172">
            <wp:extent cx="5334000" cy="3848100"/>
            <wp:effectExtent l="0" t="0" r="0" b="0"/>
            <wp:docPr id="20" name="Picture 20" descr="C:\Users\localadmin\Downloads\Untitled desig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admin\Downloads\Untitled design (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6838" t="10791" r="3419" b="24466"/>
                    <a:stretch/>
                  </pic:blipFill>
                  <pic:spPr bwMode="auto">
                    <a:xfrm>
                      <a:off x="0" y="0"/>
                      <a:ext cx="5334000" cy="3848100"/>
                    </a:xfrm>
                    <a:prstGeom prst="rect">
                      <a:avLst/>
                    </a:prstGeom>
                    <a:noFill/>
                    <a:ln>
                      <a:noFill/>
                    </a:ln>
                    <a:extLst>
                      <a:ext uri="{53640926-AAD7-44D8-BBD7-CCE9431645EC}">
                        <a14:shadowObscured xmlns:a14="http://schemas.microsoft.com/office/drawing/2010/main"/>
                      </a:ext>
                    </a:extLst>
                  </pic:spPr>
                </pic:pic>
              </a:graphicData>
            </a:graphic>
          </wp:inline>
        </w:drawing>
      </w:r>
      <w:r w:rsidR="00964CA9" w:rsidRPr="006722F2">
        <w:rPr>
          <w:rStyle w:val="SubtleReference"/>
          <w:noProof/>
        </w:rPr>
        <mc:AlternateContent>
          <mc:Choice Requires="wps">
            <w:drawing>
              <wp:anchor distT="152400" distB="152400" distL="152400" distR="152400" simplePos="0" relativeHeight="251708416" behindDoc="0" locked="0" layoutInCell="1" allowOverlap="1" wp14:anchorId="7D34AC49" wp14:editId="03320005">
                <wp:simplePos x="0" y="0"/>
                <wp:positionH relativeFrom="margin">
                  <wp:align>right</wp:align>
                </wp:positionH>
                <wp:positionV relativeFrom="page">
                  <wp:posOffset>927100</wp:posOffset>
                </wp:positionV>
                <wp:extent cx="3244850" cy="6299200"/>
                <wp:effectExtent l="0" t="0" r="0" b="635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microsoft.com/office/word/2010/wordprocessingShape">
                    <wps:wsp>
                      <wps:cNvSpPr/>
                      <wps:spPr>
                        <a:xfrm>
                          <a:off x="0" y="0"/>
                          <a:ext cx="3244850" cy="6299200"/>
                        </a:xfrm>
                        <a:prstGeom prst="rect">
                          <a:avLst/>
                        </a:prstGeom>
                        <a:gradFill flip="none" rotWithShape="1">
                          <a:gsLst>
                            <a:gs pos="97994">
                              <a:srgbClr val="D7D9DE"/>
                            </a:gs>
                            <a:gs pos="0">
                              <a:srgbClr val="774194"/>
                            </a:gs>
                            <a:gs pos="100000">
                              <a:schemeClr val="bg1"/>
                            </a:gs>
                          </a:gsLst>
                          <a:lin ang="18900000" scaled="1"/>
                          <a:tileRect/>
                        </a:gradFill>
                        <a:ln w="12700" cap="flat">
                          <a:noFill/>
                          <a:miter lim="400000"/>
                        </a:ln>
                        <a:effectLst/>
                      </wps:spPr>
                      <wps:txbx>
                        <w:txbxContent>
                          <w:p w14:paraId="38B13D35" w14:textId="77777777" w:rsidR="00964CA9" w:rsidRDefault="00964CA9" w:rsidP="00964CA9">
                            <w:pPr>
                              <w:pStyle w:val="Heading4"/>
                              <w:rPr>
                                <w:rFonts w:ascii="Franklin Gothic Demi Cond" w:hAnsi="Franklin Gothic Demi Cond"/>
                                <w:color w:val="55585A"/>
                              </w:rPr>
                            </w:pPr>
                            <w:r>
                              <w:rPr>
                                <w:rFonts w:ascii="Franklin Gothic Demi Cond" w:hAnsi="Franklin Gothic Demi Cond"/>
                                <w:color w:val="55585A"/>
                              </w:rPr>
                              <w:t xml:space="preserve">Kidneys, </w:t>
                            </w:r>
                          </w:p>
                          <w:p w14:paraId="127760E3" w14:textId="77777777" w:rsidR="00964CA9" w:rsidRDefault="00964CA9" w:rsidP="00964CA9">
                            <w:pPr>
                              <w:pStyle w:val="Heading4"/>
                              <w:rPr>
                                <w:rFonts w:ascii="Franklin Gothic Demi Cond" w:hAnsi="Franklin Gothic Demi Cond"/>
                                <w:color w:val="55585A"/>
                              </w:rPr>
                            </w:pPr>
                            <w:r>
                              <w:rPr>
                                <w:rFonts w:ascii="Franklin Gothic Demi Cond" w:hAnsi="Franklin Gothic Demi Cond"/>
                                <w:color w:val="55585A"/>
                              </w:rPr>
                              <w:t xml:space="preserve">TBI &amp; </w:t>
                            </w:r>
                          </w:p>
                          <w:p w14:paraId="5A1FB589" w14:textId="77777777" w:rsidR="00964CA9" w:rsidRDefault="00964CA9" w:rsidP="00964CA9">
                            <w:pPr>
                              <w:pStyle w:val="Heading4"/>
                              <w:rPr>
                                <w:rFonts w:ascii="Franklin Gothic Demi Cond" w:hAnsi="Franklin Gothic Demi Cond"/>
                                <w:color w:val="55585A"/>
                              </w:rPr>
                            </w:pPr>
                            <w:r>
                              <w:rPr>
                                <w:rFonts w:ascii="Franklin Gothic Demi Cond" w:hAnsi="Franklin Gothic Demi Cond"/>
                                <w:color w:val="55585A"/>
                              </w:rPr>
                              <w:t xml:space="preserve">Nutrition </w:t>
                            </w:r>
                          </w:p>
                          <w:p w14:paraId="596CAD4A" w14:textId="77777777" w:rsidR="00964CA9" w:rsidRDefault="00964CA9" w:rsidP="00964CA9">
                            <w:pPr>
                              <w:pStyle w:val="Heading4"/>
                              <w:rPr>
                                <w:rFonts w:ascii="Franklin Gothic Demi Cond" w:hAnsi="Franklin Gothic Demi Cond"/>
                                <w:color w:val="55585A"/>
                              </w:rPr>
                            </w:pPr>
                            <w:r>
                              <w:rPr>
                                <w:rFonts w:ascii="Franklin Gothic Demi Cond" w:hAnsi="Franklin Gothic Demi Cond"/>
                                <w:color w:val="55585A"/>
                              </w:rPr>
                              <w:t xml:space="preserve">Month, </w:t>
                            </w:r>
                          </w:p>
                          <w:p w14:paraId="14D7831A" w14:textId="65FDECA7" w:rsidR="00964CA9" w:rsidRPr="00964CA9" w:rsidRDefault="00964CA9" w:rsidP="00964CA9">
                            <w:pPr>
                              <w:pStyle w:val="Heading4"/>
                              <w:rPr>
                                <w:rFonts w:ascii="Franklin Gothic Demi Cond" w:hAnsi="Franklin Gothic Demi Cond"/>
                                <w:color w:val="55585A"/>
                              </w:rPr>
                            </w:pPr>
                            <w:r>
                              <w:rPr>
                                <w:rFonts w:ascii="Franklin Gothic Demi Cond" w:hAnsi="Franklin Gothic Demi Cond"/>
                                <w:color w:val="55585A"/>
                              </w:rPr>
                              <w:t>Oh my</w:t>
                            </w:r>
                          </w:p>
                          <w:p w14:paraId="493DD7DB" w14:textId="11D8BB64" w:rsidR="00964CA9" w:rsidRDefault="00964CA9" w:rsidP="00964CA9">
                            <w:pPr>
                              <w:pStyle w:val="Body4"/>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By: Veronica Glatz</w:t>
                            </w:r>
                          </w:p>
                          <w:p w14:paraId="4A2CAD2A" w14:textId="0E258378" w:rsidR="00964CA9" w:rsidRDefault="00D26F4E" w:rsidP="00964CA9">
                            <w:pPr>
                              <w:pStyle w:val="Body4"/>
                              <w:rPr>
                                <w:rFonts w:ascii="Times New Roman" w:eastAsia="Times New Roman" w:hAnsi="Times New Roman" w:cs="Times New Roman"/>
                                <w:color w:val="0E101A"/>
                                <w:sz w:val="24"/>
                                <w:szCs w:val="24"/>
                              </w:rPr>
                            </w:pPr>
                            <w:r w:rsidRPr="00964CA9">
                              <w:rPr>
                                <w:rFonts w:ascii="Times New Roman" w:eastAsia="Times New Roman" w:hAnsi="Times New Roman" w:cs="Times New Roman"/>
                                <w:color w:val="0E101A"/>
                                <w:sz w:val="24"/>
                                <w:szCs w:val="24"/>
                                <w:u w:val="single"/>
                              </w:rPr>
                              <w:t>National Kidney Month:</w:t>
                            </w:r>
                            <w:r w:rsidRPr="00A2717B">
                              <w:rPr>
                                <w:rFonts w:ascii="Times New Roman" w:eastAsia="Times New Roman" w:hAnsi="Times New Roman" w:cs="Times New Roman"/>
                                <w:color w:val="0E101A"/>
                                <w:sz w:val="24"/>
                                <w:szCs w:val="24"/>
                              </w:rPr>
                              <w:t xml:space="preserve"> The kidneys are the organs that balance blood pressure and pH as well as removing waste from the blood and produce urine</w:t>
                            </w:r>
                            <w:r w:rsidRPr="00964CA9">
                              <w:rPr>
                                <w:rFonts w:ascii="Times New Roman" w:eastAsia="Times New Roman" w:hAnsi="Times New Roman" w:cs="Times New Roman"/>
                                <w:color w:val="0E101A"/>
                                <w:sz w:val="24"/>
                                <w:szCs w:val="24"/>
                              </w:rPr>
                              <w:t xml:space="preserve">. </w:t>
                            </w:r>
                            <w:r w:rsidR="00341126">
                              <w:rPr>
                                <w:rFonts w:ascii="Times New Roman" w:eastAsia="Times New Roman" w:hAnsi="Times New Roman" w:cs="Times New Roman"/>
                                <w:color w:val="0E101A"/>
                                <w:sz w:val="24"/>
                                <w:szCs w:val="24"/>
                              </w:rPr>
                              <w:t>Three</w:t>
                            </w:r>
                            <w:r w:rsidRPr="00A2717B">
                              <w:rPr>
                                <w:rFonts w:ascii="Times New Roman" w:eastAsia="Times New Roman" w:hAnsi="Times New Roman" w:cs="Times New Roman"/>
                                <w:color w:val="0E101A"/>
                                <w:sz w:val="24"/>
                                <w:szCs w:val="24"/>
                              </w:rPr>
                              <w:t xml:space="preserve"> ways to observe </w:t>
                            </w:r>
                            <w:r w:rsidRPr="00964CA9">
                              <w:rPr>
                                <w:rFonts w:ascii="Times New Roman" w:eastAsia="Times New Roman" w:hAnsi="Times New Roman" w:cs="Times New Roman"/>
                                <w:color w:val="0E101A"/>
                                <w:sz w:val="24"/>
                                <w:szCs w:val="24"/>
                              </w:rPr>
                              <w:t xml:space="preserve">this holiday </w:t>
                            </w:r>
                            <w:r w:rsidRPr="00A2717B">
                              <w:rPr>
                                <w:rFonts w:ascii="Times New Roman" w:eastAsia="Times New Roman" w:hAnsi="Times New Roman" w:cs="Times New Roman"/>
                                <w:color w:val="0E101A"/>
                                <w:sz w:val="24"/>
                                <w:szCs w:val="24"/>
                              </w:rPr>
                              <w:t xml:space="preserve">are to keep your kidneys healthy by eating </w:t>
                            </w:r>
                            <w:r w:rsidRPr="00964CA9">
                              <w:rPr>
                                <w:rFonts w:ascii="Times New Roman" w:eastAsia="Times New Roman" w:hAnsi="Times New Roman" w:cs="Times New Roman"/>
                                <w:color w:val="0E101A"/>
                                <w:sz w:val="24"/>
                                <w:szCs w:val="24"/>
                              </w:rPr>
                              <w:t xml:space="preserve">a wholesome diet and exercising regularly. </w:t>
                            </w:r>
                            <w:r w:rsidRPr="00A2717B">
                              <w:rPr>
                                <w:rFonts w:ascii="Times New Roman" w:eastAsia="Times New Roman" w:hAnsi="Times New Roman" w:cs="Times New Roman"/>
                                <w:color w:val="0E101A"/>
                                <w:sz w:val="24"/>
                                <w:szCs w:val="24"/>
                              </w:rPr>
                              <w:t>You can also donate to a kidney non-profit, and/or t</w:t>
                            </w:r>
                            <w:r w:rsidRPr="00964CA9">
                              <w:rPr>
                                <w:rFonts w:ascii="Times New Roman" w:eastAsia="Times New Roman" w:hAnsi="Times New Roman" w:cs="Times New Roman"/>
                                <w:color w:val="0E101A"/>
                                <w:sz w:val="24"/>
                                <w:szCs w:val="24"/>
                              </w:rPr>
                              <w:t>o join the organ donor registry</w:t>
                            </w:r>
                            <w:r w:rsidRPr="00A2717B">
                              <w:rPr>
                                <w:rFonts w:ascii="Times New Roman" w:eastAsia="Times New Roman" w:hAnsi="Times New Roman" w:cs="Times New Roman"/>
                                <w:color w:val="0E101A"/>
                                <w:sz w:val="24"/>
                                <w:szCs w:val="24"/>
                              </w:rPr>
                              <w:t>.</w:t>
                            </w:r>
                          </w:p>
                          <w:p w14:paraId="0EC821C9" w14:textId="44960438" w:rsidR="00D26F4E" w:rsidRPr="00A2717B" w:rsidRDefault="00D26F4E" w:rsidP="00964CA9">
                            <w:pPr>
                              <w:pStyle w:val="Body4"/>
                              <w:rPr>
                                <w:rFonts w:ascii="Times New Roman" w:hAnsi="Times New Roman" w:cs="Times New Roman"/>
                                <w:sz w:val="24"/>
                                <w:szCs w:val="24"/>
                              </w:rPr>
                            </w:pPr>
                            <w:r w:rsidRPr="00A2717B">
                              <w:rPr>
                                <w:rFonts w:ascii="Times New Roman" w:eastAsia="Times New Roman" w:hAnsi="Times New Roman" w:cs="Times New Roman"/>
                                <w:color w:val="0E101A"/>
                                <w:sz w:val="24"/>
                                <w:szCs w:val="24"/>
                                <w:u w:val="single"/>
                              </w:rPr>
                              <w:t>National Traumatic Brain Injury Awareness Month</w:t>
                            </w:r>
                            <w:r w:rsidRPr="00964CA9">
                              <w:rPr>
                                <w:rFonts w:ascii="Times New Roman" w:eastAsia="Times New Roman" w:hAnsi="Times New Roman" w:cs="Times New Roman"/>
                                <w:color w:val="0E101A"/>
                                <w:sz w:val="24"/>
                                <w:szCs w:val="24"/>
                              </w:rPr>
                              <w:t xml:space="preserve">: </w:t>
                            </w:r>
                            <w:r w:rsidRPr="00A2717B">
                              <w:rPr>
                                <w:rFonts w:ascii="Times New Roman" w:eastAsia="Times New Roman" w:hAnsi="Times New Roman" w:cs="Times New Roman"/>
                                <w:color w:val="0E101A"/>
                                <w:sz w:val="24"/>
                                <w:szCs w:val="24"/>
                              </w:rPr>
                              <w:t>Traumatic brain injuries include concussions, car accident injur</w:t>
                            </w:r>
                            <w:r w:rsidRPr="00964CA9">
                              <w:rPr>
                                <w:rFonts w:ascii="Times New Roman" w:eastAsia="Times New Roman" w:hAnsi="Times New Roman" w:cs="Times New Roman"/>
                                <w:color w:val="0E101A"/>
                                <w:sz w:val="24"/>
                                <w:szCs w:val="24"/>
                              </w:rPr>
                              <w:t>ies, or any trauma to the skull</w:t>
                            </w:r>
                            <w:r w:rsidRPr="00A2717B">
                              <w:rPr>
                                <w:rFonts w:ascii="Times New Roman" w:eastAsia="Times New Roman" w:hAnsi="Times New Roman" w:cs="Times New Roman"/>
                                <w:color w:val="0E101A"/>
                                <w:sz w:val="24"/>
                                <w:szCs w:val="24"/>
                              </w:rPr>
                              <w:t>. We can honor National TBI Month by encouraging helmet use and buckling seatbelts, promoting support for those with brain injuries, and empowering care</w:t>
                            </w:r>
                            <w:r w:rsidRPr="00964CA9">
                              <w:rPr>
                                <w:rFonts w:ascii="Times New Roman" w:eastAsia="Times New Roman" w:hAnsi="Times New Roman" w:cs="Times New Roman"/>
                                <w:color w:val="0E101A"/>
                                <w:sz w:val="24"/>
                                <w:szCs w:val="24"/>
                              </w:rPr>
                              <w:t>givers of brain injury patients</w:t>
                            </w:r>
                            <w:r w:rsidRPr="00A2717B">
                              <w:rPr>
                                <w:rFonts w:ascii="Times New Roman" w:eastAsia="Times New Roman" w:hAnsi="Times New Roman" w:cs="Times New Roman"/>
                                <w:color w:val="0E101A"/>
                                <w:sz w:val="24"/>
                                <w:szCs w:val="24"/>
                              </w:rPr>
                              <w:t>. </w:t>
                            </w:r>
                          </w:p>
                          <w:p w14:paraId="4F590CCF" w14:textId="1E4B6619" w:rsidR="00D26F4E" w:rsidRPr="00A2717B" w:rsidRDefault="00D26F4E" w:rsidP="00D26F4E">
                            <w:pPr>
                              <w:rPr>
                                <w:rFonts w:eastAsia="Times New Roman"/>
                                <w:color w:val="0E101A"/>
                              </w:rPr>
                            </w:pPr>
                            <w:r w:rsidRPr="00A2717B">
                              <w:rPr>
                                <w:rFonts w:eastAsia="Times New Roman"/>
                                <w:color w:val="0E101A"/>
                                <w:u w:val="single"/>
                              </w:rPr>
                              <w:t>National Nutrition Month</w:t>
                            </w:r>
                            <w:r w:rsidR="00341126">
                              <w:rPr>
                                <w:rFonts w:eastAsia="Times New Roman"/>
                                <w:color w:val="0E101A"/>
                                <w:u w:val="single"/>
                              </w:rPr>
                              <w:t xml:space="preserve">: </w:t>
                            </w:r>
                            <w:r w:rsidRPr="00A2717B">
                              <w:rPr>
                                <w:rFonts w:eastAsia="Times New Roman"/>
                                <w:color w:val="0E101A"/>
                              </w:rPr>
                              <w:t xml:space="preserve">March also celebrates National Nutrition Month, which in 2021 supports healthier eating </w:t>
                            </w:r>
                            <w:r w:rsidRPr="00964CA9">
                              <w:rPr>
                                <w:rFonts w:eastAsia="Times New Roman"/>
                                <w:color w:val="0E101A"/>
                              </w:rPr>
                              <w:t>while personalizing one’s plate</w:t>
                            </w:r>
                            <w:r w:rsidRPr="00A2717B">
                              <w:rPr>
                                <w:rFonts w:eastAsia="Times New Roman"/>
                                <w:color w:val="0E101A"/>
                              </w:rPr>
                              <w:t>. National Nutrition Month also includes eating right on a budget, enjoying more fruits and vegetab</w:t>
                            </w:r>
                            <w:r w:rsidRPr="00964CA9">
                              <w:rPr>
                                <w:rFonts w:eastAsia="Times New Roman"/>
                                <w:color w:val="0E101A"/>
                              </w:rPr>
                              <w:t>les, and snacking tips for kids</w:t>
                            </w:r>
                            <w:r w:rsidRPr="00A2717B">
                              <w:rPr>
                                <w:rFonts w:eastAsia="Times New Roman"/>
                                <w:color w:val="0E101A"/>
                              </w:rPr>
                              <w:t>.</w:t>
                            </w:r>
                          </w:p>
                          <w:p w14:paraId="73246449" w14:textId="738F36EE" w:rsidR="00CE499A" w:rsidRPr="00950435" w:rsidRDefault="00CE499A" w:rsidP="00E47027">
                            <w:pPr>
                              <w:rPr>
                                <w:color w:val="FFFFFF" w:themeColor="background1"/>
                              </w:rPr>
                            </w:pPr>
                          </w:p>
                        </w:txbxContent>
                      </wps:txbx>
                      <wps:bodyPr wrap="square" lIns="101600" tIns="101600" rIns="101600" bIns="101600" numCol="1" anchor="t">
                        <a:noAutofit/>
                      </wps:bodyPr>
                    </wps:wsp>
                  </a:graphicData>
                </a:graphic>
                <wp14:sizeRelH relativeFrom="margin">
                  <wp14:pctWidth>0</wp14:pctWidth>
                </wp14:sizeRelH>
                <wp14:sizeRelV relativeFrom="margin">
                  <wp14:pctHeight>0</wp14:pctHeight>
                </wp14:sizeRelV>
              </wp:anchor>
            </w:drawing>
          </mc:Choice>
          <mc:Fallback>
            <w:pict>
              <v:rect w14:anchorId="7D34AC49" id="_x0000_s1030" style="position:absolute;left:0;text-align:left;margin-left:204.3pt;margin-top:73pt;width:255.5pt;height:496pt;z-index:251708416;visibility:visible;mso-wrap-style:square;mso-width-percent:0;mso-height-percent:0;mso-wrap-distance-left:12pt;mso-wrap-distance-top:12pt;mso-wrap-distance-right:12pt;mso-wrap-distance-bottom:12pt;mso-position-horizontal:right;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" fillcolor="#774194" stroked="f" strokeweight="1pt">
                <v:fill color2="white [3212]" rotate="t" angle="135" colors="0 #774194;64221f #d7d9de;1 white" focus="100%" type="gradient"/>
                <v:stroke miterlimit="4"/>
                <v:textbox inset="8pt,8pt,8pt,8pt">
                  <w:txbxContent>
                    <w:p w14:paraId="38B13D35" w14:textId="77777777" w:rsidR="00964CA9" w:rsidRDefault="00964CA9" w:rsidP="00964CA9">
                      <w:pPr>
                        <w:pStyle w:val="Heading4"/>
                        <w:rPr>
                          <w:rFonts w:ascii="Franklin Gothic Demi Cond" w:hAnsi="Franklin Gothic Demi Cond"/>
                          <w:color w:val="55585A"/>
                        </w:rPr>
                      </w:pPr>
                      <w:r>
                        <w:rPr>
                          <w:rFonts w:ascii="Franklin Gothic Demi Cond" w:hAnsi="Franklin Gothic Demi Cond"/>
                          <w:color w:val="55585A"/>
                        </w:rPr>
                        <w:t xml:space="preserve">Kidneys, </w:t>
                      </w:r>
                    </w:p>
                    <w:p w14:paraId="127760E3" w14:textId="77777777" w:rsidR="00964CA9" w:rsidRDefault="00964CA9" w:rsidP="00964CA9">
                      <w:pPr>
                        <w:pStyle w:val="Heading4"/>
                        <w:rPr>
                          <w:rFonts w:ascii="Franklin Gothic Demi Cond" w:hAnsi="Franklin Gothic Demi Cond"/>
                          <w:color w:val="55585A"/>
                        </w:rPr>
                      </w:pPr>
                      <w:r>
                        <w:rPr>
                          <w:rFonts w:ascii="Franklin Gothic Demi Cond" w:hAnsi="Franklin Gothic Demi Cond"/>
                          <w:color w:val="55585A"/>
                        </w:rPr>
                        <w:t xml:space="preserve">TBI &amp; </w:t>
                      </w:r>
                    </w:p>
                    <w:p w14:paraId="5A1FB589" w14:textId="77777777" w:rsidR="00964CA9" w:rsidRDefault="00964CA9" w:rsidP="00964CA9">
                      <w:pPr>
                        <w:pStyle w:val="Heading4"/>
                        <w:rPr>
                          <w:rFonts w:ascii="Franklin Gothic Demi Cond" w:hAnsi="Franklin Gothic Demi Cond"/>
                          <w:color w:val="55585A"/>
                        </w:rPr>
                      </w:pPr>
                      <w:r>
                        <w:rPr>
                          <w:rFonts w:ascii="Franklin Gothic Demi Cond" w:hAnsi="Franklin Gothic Demi Cond"/>
                          <w:color w:val="55585A"/>
                        </w:rPr>
                        <w:t xml:space="preserve">Nutrition </w:t>
                      </w:r>
                    </w:p>
                    <w:p w14:paraId="596CAD4A" w14:textId="77777777" w:rsidR="00964CA9" w:rsidRDefault="00964CA9" w:rsidP="00964CA9">
                      <w:pPr>
                        <w:pStyle w:val="Heading4"/>
                        <w:rPr>
                          <w:rFonts w:ascii="Franklin Gothic Demi Cond" w:hAnsi="Franklin Gothic Demi Cond"/>
                          <w:color w:val="55585A"/>
                        </w:rPr>
                      </w:pPr>
                      <w:r>
                        <w:rPr>
                          <w:rFonts w:ascii="Franklin Gothic Demi Cond" w:hAnsi="Franklin Gothic Demi Cond"/>
                          <w:color w:val="55585A"/>
                        </w:rPr>
                        <w:t xml:space="preserve">Month, </w:t>
                      </w:r>
                    </w:p>
                    <w:p w14:paraId="14D7831A" w14:textId="65FDECA7" w:rsidR="00964CA9" w:rsidRPr="00964CA9" w:rsidRDefault="00964CA9" w:rsidP="00964CA9">
                      <w:pPr>
                        <w:pStyle w:val="Heading4"/>
                        <w:rPr>
                          <w:rFonts w:ascii="Franklin Gothic Demi Cond" w:hAnsi="Franklin Gothic Demi Cond"/>
                          <w:color w:val="55585A"/>
                        </w:rPr>
                      </w:pPr>
                      <w:r>
                        <w:rPr>
                          <w:rFonts w:ascii="Franklin Gothic Demi Cond" w:hAnsi="Franklin Gothic Demi Cond"/>
                          <w:color w:val="55585A"/>
                        </w:rPr>
                        <w:t>Oh my</w:t>
                      </w:r>
                    </w:p>
                    <w:p w14:paraId="493DD7DB" w14:textId="11D8BB64" w:rsidR="00964CA9" w:rsidRDefault="00964CA9" w:rsidP="00964CA9">
                      <w:pPr>
                        <w:pStyle w:val="Body4"/>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By: Veronica Glatz</w:t>
                      </w:r>
                    </w:p>
                    <w:p w14:paraId="4A2CAD2A" w14:textId="0E258378" w:rsidR="00964CA9" w:rsidRDefault="00D26F4E" w:rsidP="00964CA9">
                      <w:pPr>
                        <w:pStyle w:val="Body4"/>
                        <w:rPr>
                          <w:rFonts w:ascii="Times New Roman" w:eastAsia="Times New Roman" w:hAnsi="Times New Roman" w:cs="Times New Roman"/>
                          <w:color w:val="0E101A"/>
                          <w:sz w:val="24"/>
                          <w:szCs w:val="24"/>
                        </w:rPr>
                      </w:pPr>
                      <w:r w:rsidRPr="00964CA9">
                        <w:rPr>
                          <w:rFonts w:ascii="Times New Roman" w:eastAsia="Times New Roman" w:hAnsi="Times New Roman" w:cs="Times New Roman"/>
                          <w:color w:val="0E101A"/>
                          <w:sz w:val="24"/>
                          <w:szCs w:val="24"/>
                          <w:u w:val="single"/>
                        </w:rPr>
                        <w:t>National Kidney Month:</w:t>
                      </w:r>
                      <w:r w:rsidRPr="00A2717B">
                        <w:rPr>
                          <w:rFonts w:ascii="Times New Roman" w:eastAsia="Times New Roman" w:hAnsi="Times New Roman" w:cs="Times New Roman"/>
                          <w:color w:val="0E101A"/>
                          <w:sz w:val="24"/>
                          <w:szCs w:val="24"/>
                        </w:rPr>
                        <w:t xml:space="preserve"> The kidneys are the organs that balance blood pressure and pH as well as removing waste from the blood and produce urine</w:t>
                      </w:r>
                      <w:r w:rsidRPr="00964CA9">
                        <w:rPr>
                          <w:rFonts w:ascii="Times New Roman" w:eastAsia="Times New Roman" w:hAnsi="Times New Roman" w:cs="Times New Roman"/>
                          <w:color w:val="0E101A"/>
                          <w:sz w:val="24"/>
                          <w:szCs w:val="24"/>
                        </w:rPr>
                        <w:t xml:space="preserve">. </w:t>
                      </w:r>
                      <w:r w:rsidR="00341126">
                        <w:rPr>
                          <w:rFonts w:ascii="Times New Roman" w:eastAsia="Times New Roman" w:hAnsi="Times New Roman" w:cs="Times New Roman"/>
                          <w:color w:val="0E101A"/>
                          <w:sz w:val="24"/>
                          <w:szCs w:val="24"/>
                        </w:rPr>
                        <w:t>Three</w:t>
                      </w:r>
                      <w:r w:rsidRPr="00A2717B">
                        <w:rPr>
                          <w:rFonts w:ascii="Times New Roman" w:eastAsia="Times New Roman" w:hAnsi="Times New Roman" w:cs="Times New Roman"/>
                          <w:color w:val="0E101A"/>
                          <w:sz w:val="24"/>
                          <w:szCs w:val="24"/>
                        </w:rPr>
                        <w:t xml:space="preserve"> ways to observe </w:t>
                      </w:r>
                      <w:r w:rsidRPr="00964CA9">
                        <w:rPr>
                          <w:rFonts w:ascii="Times New Roman" w:eastAsia="Times New Roman" w:hAnsi="Times New Roman" w:cs="Times New Roman"/>
                          <w:color w:val="0E101A"/>
                          <w:sz w:val="24"/>
                          <w:szCs w:val="24"/>
                        </w:rPr>
                        <w:t xml:space="preserve">this holiday </w:t>
                      </w:r>
                      <w:r w:rsidRPr="00A2717B">
                        <w:rPr>
                          <w:rFonts w:ascii="Times New Roman" w:eastAsia="Times New Roman" w:hAnsi="Times New Roman" w:cs="Times New Roman"/>
                          <w:color w:val="0E101A"/>
                          <w:sz w:val="24"/>
                          <w:szCs w:val="24"/>
                        </w:rPr>
                        <w:t xml:space="preserve">are to keep your kidneys healthy by eating </w:t>
                      </w:r>
                      <w:r w:rsidRPr="00964CA9">
                        <w:rPr>
                          <w:rFonts w:ascii="Times New Roman" w:eastAsia="Times New Roman" w:hAnsi="Times New Roman" w:cs="Times New Roman"/>
                          <w:color w:val="0E101A"/>
                          <w:sz w:val="24"/>
                          <w:szCs w:val="24"/>
                        </w:rPr>
                        <w:t xml:space="preserve">a wholesome diet and exercising regularly. </w:t>
                      </w:r>
                      <w:r w:rsidRPr="00A2717B">
                        <w:rPr>
                          <w:rFonts w:ascii="Times New Roman" w:eastAsia="Times New Roman" w:hAnsi="Times New Roman" w:cs="Times New Roman"/>
                          <w:color w:val="0E101A"/>
                          <w:sz w:val="24"/>
                          <w:szCs w:val="24"/>
                        </w:rPr>
                        <w:t>You can also donate to a kidney non-profit, and/or t</w:t>
                      </w:r>
                      <w:r w:rsidRPr="00964CA9">
                        <w:rPr>
                          <w:rFonts w:ascii="Times New Roman" w:eastAsia="Times New Roman" w:hAnsi="Times New Roman" w:cs="Times New Roman"/>
                          <w:color w:val="0E101A"/>
                          <w:sz w:val="24"/>
                          <w:szCs w:val="24"/>
                        </w:rPr>
                        <w:t>o join the organ donor registry</w:t>
                      </w:r>
                      <w:r w:rsidRPr="00A2717B">
                        <w:rPr>
                          <w:rFonts w:ascii="Times New Roman" w:eastAsia="Times New Roman" w:hAnsi="Times New Roman" w:cs="Times New Roman"/>
                          <w:color w:val="0E101A"/>
                          <w:sz w:val="24"/>
                          <w:szCs w:val="24"/>
                        </w:rPr>
                        <w:t>.</w:t>
                      </w:r>
                    </w:p>
                    <w:p w14:paraId="0EC821C9" w14:textId="44960438" w:rsidR="00D26F4E" w:rsidRPr="00A2717B" w:rsidRDefault="00D26F4E" w:rsidP="00964CA9">
                      <w:pPr>
                        <w:pStyle w:val="Body4"/>
                        <w:rPr>
                          <w:rFonts w:ascii="Times New Roman" w:hAnsi="Times New Roman" w:cs="Times New Roman"/>
                          <w:sz w:val="24"/>
                          <w:szCs w:val="24"/>
                        </w:rPr>
                      </w:pPr>
                      <w:r w:rsidRPr="00A2717B">
                        <w:rPr>
                          <w:rFonts w:ascii="Times New Roman" w:eastAsia="Times New Roman" w:hAnsi="Times New Roman" w:cs="Times New Roman"/>
                          <w:color w:val="0E101A"/>
                          <w:sz w:val="24"/>
                          <w:szCs w:val="24"/>
                          <w:u w:val="single"/>
                        </w:rPr>
                        <w:t>National Traumatic Brain Injury Awareness Month</w:t>
                      </w:r>
                      <w:r w:rsidRPr="00964CA9">
                        <w:rPr>
                          <w:rFonts w:ascii="Times New Roman" w:eastAsia="Times New Roman" w:hAnsi="Times New Roman" w:cs="Times New Roman"/>
                          <w:color w:val="0E101A"/>
                          <w:sz w:val="24"/>
                          <w:szCs w:val="24"/>
                        </w:rPr>
                        <w:t xml:space="preserve">: </w:t>
                      </w:r>
                      <w:r w:rsidRPr="00A2717B">
                        <w:rPr>
                          <w:rFonts w:ascii="Times New Roman" w:eastAsia="Times New Roman" w:hAnsi="Times New Roman" w:cs="Times New Roman"/>
                          <w:color w:val="0E101A"/>
                          <w:sz w:val="24"/>
                          <w:szCs w:val="24"/>
                        </w:rPr>
                        <w:t>Traumatic brain injuries include concussions, car accident injur</w:t>
                      </w:r>
                      <w:r w:rsidRPr="00964CA9">
                        <w:rPr>
                          <w:rFonts w:ascii="Times New Roman" w:eastAsia="Times New Roman" w:hAnsi="Times New Roman" w:cs="Times New Roman"/>
                          <w:color w:val="0E101A"/>
                          <w:sz w:val="24"/>
                          <w:szCs w:val="24"/>
                        </w:rPr>
                        <w:t>ies, or any trauma to the skull</w:t>
                      </w:r>
                      <w:r w:rsidRPr="00A2717B">
                        <w:rPr>
                          <w:rFonts w:ascii="Times New Roman" w:eastAsia="Times New Roman" w:hAnsi="Times New Roman" w:cs="Times New Roman"/>
                          <w:color w:val="0E101A"/>
                          <w:sz w:val="24"/>
                          <w:szCs w:val="24"/>
                        </w:rPr>
                        <w:t>. We can honor National TBI Month by encouraging helmet use and buckling seatbelts, promoting support for those with brain injuries, and empowering care</w:t>
                      </w:r>
                      <w:r w:rsidRPr="00964CA9">
                        <w:rPr>
                          <w:rFonts w:ascii="Times New Roman" w:eastAsia="Times New Roman" w:hAnsi="Times New Roman" w:cs="Times New Roman"/>
                          <w:color w:val="0E101A"/>
                          <w:sz w:val="24"/>
                          <w:szCs w:val="24"/>
                        </w:rPr>
                        <w:t>givers of brain injury patients</w:t>
                      </w:r>
                      <w:r w:rsidRPr="00A2717B">
                        <w:rPr>
                          <w:rFonts w:ascii="Times New Roman" w:eastAsia="Times New Roman" w:hAnsi="Times New Roman" w:cs="Times New Roman"/>
                          <w:color w:val="0E101A"/>
                          <w:sz w:val="24"/>
                          <w:szCs w:val="24"/>
                        </w:rPr>
                        <w:t>. </w:t>
                      </w:r>
                    </w:p>
                    <w:p w14:paraId="4F590CCF" w14:textId="1E4B6619" w:rsidR="00D26F4E" w:rsidRPr="00A2717B" w:rsidRDefault="00D26F4E" w:rsidP="00D26F4E">
                      <w:pPr>
                        <w:rPr>
                          <w:rFonts w:eastAsia="Times New Roman"/>
                          <w:color w:val="0E101A"/>
                        </w:rPr>
                      </w:pPr>
                      <w:r w:rsidRPr="00A2717B">
                        <w:rPr>
                          <w:rFonts w:eastAsia="Times New Roman"/>
                          <w:color w:val="0E101A"/>
                          <w:u w:val="single"/>
                        </w:rPr>
                        <w:t>National Nutrition Month</w:t>
                      </w:r>
                      <w:r w:rsidR="00341126">
                        <w:rPr>
                          <w:rFonts w:eastAsia="Times New Roman"/>
                          <w:color w:val="0E101A"/>
                          <w:u w:val="single"/>
                        </w:rPr>
                        <w:t xml:space="preserve">: </w:t>
                      </w:r>
                      <w:r w:rsidRPr="00A2717B">
                        <w:rPr>
                          <w:rFonts w:eastAsia="Times New Roman"/>
                          <w:color w:val="0E101A"/>
                        </w:rPr>
                        <w:t xml:space="preserve">March also celebrates National Nutrition Month, which in 2021 supports healthier eating </w:t>
                      </w:r>
                      <w:r w:rsidRPr="00964CA9">
                        <w:rPr>
                          <w:rFonts w:eastAsia="Times New Roman"/>
                          <w:color w:val="0E101A"/>
                        </w:rPr>
                        <w:t>while personalizing one’s plate</w:t>
                      </w:r>
                      <w:r w:rsidRPr="00A2717B">
                        <w:rPr>
                          <w:rFonts w:eastAsia="Times New Roman"/>
                          <w:color w:val="0E101A"/>
                        </w:rPr>
                        <w:t>. National Nutrition Month also includes eating right on a budget, enjoying more fruits and vegetab</w:t>
                      </w:r>
                      <w:r w:rsidRPr="00964CA9">
                        <w:rPr>
                          <w:rFonts w:eastAsia="Times New Roman"/>
                          <w:color w:val="0E101A"/>
                        </w:rPr>
                        <w:t>les, and snacking tips for kids</w:t>
                      </w:r>
                      <w:r w:rsidRPr="00A2717B">
                        <w:rPr>
                          <w:rFonts w:eastAsia="Times New Roman"/>
                          <w:color w:val="0E101A"/>
                        </w:rPr>
                        <w:t>.</w:t>
                      </w:r>
                    </w:p>
                    <w:p w14:paraId="73246449" w14:textId="738F36EE" w:rsidR="00CE499A" w:rsidRPr="00950435" w:rsidRDefault="00CE499A" w:rsidP="00E47027">
                      <w:pPr>
                        <w:rPr>
                          <w:color w:val="FFFFFF" w:themeColor="background1"/>
                        </w:rPr>
                      </w:pPr>
                    </w:p>
                  </w:txbxContent>
                </v:textbox>
                <w10:wrap type="through" anchorx="margin" anchory="page"/>
              </v:rect>
            </w:pict>
          </mc:Fallback>
        </mc:AlternateContent>
      </w:r>
      <w:r w:rsidR="00964CA9" w:rsidRPr="006722F2">
        <w:rPr>
          <w:rStyle w:val="SubtleReference"/>
          <w:noProof/>
        </w:rPr>
        <mc:AlternateContent>
          <mc:Choice Requires="wps">
            <w:drawing>
              <wp:anchor distT="152400" distB="152400" distL="152400" distR="152400" simplePos="0" relativeHeight="251680768" behindDoc="0" locked="0" layoutInCell="1" allowOverlap="1" wp14:anchorId="5B79CBDF" wp14:editId="44846875">
                <wp:simplePos x="0" y="0"/>
                <wp:positionH relativeFrom="page">
                  <wp:posOffset>514350</wp:posOffset>
                </wp:positionH>
                <wp:positionV relativeFrom="page">
                  <wp:posOffset>939800</wp:posOffset>
                </wp:positionV>
                <wp:extent cx="3390900" cy="6292850"/>
                <wp:effectExtent l="0" t="0" r="0" b="0"/>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microsoft.com/office/word/2010/wordprocessingShape">
                    <wps:wsp>
                      <wps:cNvSpPr/>
                      <wps:spPr>
                        <a:xfrm>
                          <a:off x="0" y="0"/>
                          <a:ext cx="3390900" cy="6292850"/>
                        </a:xfrm>
                        <a:prstGeom prst="rect">
                          <a:avLst/>
                        </a:prstGeom>
                        <a:solidFill>
                          <a:srgbClr val="D7D9DE"/>
                        </a:solidFill>
                        <a:ln w="12700" cap="flat">
                          <a:noFill/>
                          <a:miter lim="400000"/>
                        </a:ln>
                        <a:effectLst/>
                      </wps:spPr>
                      <wps:txbx>
                        <w:txbxContent>
                          <w:p w14:paraId="03B35765" w14:textId="67107764" w:rsidR="00CE499A" w:rsidRPr="004E3452" w:rsidRDefault="007C3B7C" w:rsidP="0032018A">
                            <w:pPr>
                              <w:pStyle w:val="Heading4"/>
                              <w:rPr>
                                <w:rFonts w:ascii="Franklin Gothic Demi Cond" w:hAnsi="Franklin Gothic Demi Cond"/>
                                <w:color w:val="auto"/>
                              </w:rPr>
                            </w:pPr>
                            <w:r>
                              <w:rPr>
                                <w:rFonts w:ascii="Franklin Gothic Demi Cond" w:hAnsi="Franklin Gothic Demi Cond"/>
                                <w:color w:val="auto"/>
                              </w:rPr>
                              <w:t>American Heart Month</w:t>
                            </w:r>
                          </w:p>
                          <w:p w14:paraId="4650BD24" w14:textId="65763923" w:rsidR="00D26F4E" w:rsidRDefault="00D26F4E" w:rsidP="007C3B7C">
                            <w:r>
                              <w:t>By: Madison Boissiere</w:t>
                            </w:r>
                          </w:p>
                          <w:p w14:paraId="34168E45" w14:textId="195E00C8" w:rsidR="007C3B7C" w:rsidRDefault="007C3B7C" w:rsidP="007C3B7C">
                            <w:r>
                              <w:t>February is American Heart Month, a time to raise awareness for the importance of heart health, the dangers of heart disease, and ways to reduce the risk of cardiovascular disease. Heart disease is the leading cause of death in both men and women, with about 655,000 Americans dying each month, meaning one in every 4 deaths is attributed to heart disease. These alarming statistics make it that much more important to take charge of your heart health now. Luckily, the risk of heart disease can be significantly reduced through a few key lifestyle changes.</w:t>
                            </w:r>
                          </w:p>
                          <w:p w14:paraId="61E5C859" w14:textId="2A555992" w:rsidR="007C3B7C" w:rsidRDefault="007C3B7C" w:rsidP="007C3B7C">
                            <w:pPr>
                              <w:ind w:firstLine="421"/>
                            </w:pPr>
                            <w:r>
                              <w:t xml:space="preserve">Eating nutritious foods is a key part when it comes to heart health. Incorporate fruits, vegetables, nuts, whole grains, beans, and fatty fish into your diet while limiting the consumption of saturated fats, trans fats, added sugar, and sodium. </w:t>
                            </w:r>
                          </w:p>
                          <w:p w14:paraId="4743F0BF" w14:textId="2EA2629B" w:rsidR="007C3B7C" w:rsidRDefault="007C3B7C" w:rsidP="007C3B7C">
                            <w:pPr>
                              <w:ind w:firstLine="421"/>
                            </w:pPr>
                            <w:r>
                              <w:t>Aim to maintain a healthy weight. Research shows that the more body fat you have, the higher your chance is of developing heart disease and high blood pressure, among other serious health complications. You can start by going on daily walks, riding your bike, substituting in healthy foods, or even taking the stairs instead of the elevator at work.</w:t>
                            </w:r>
                          </w:p>
                          <w:p w14:paraId="1477B73E" w14:textId="5095B8E7" w:rsidR="007C3B7C" w:rsidRDefault="007C3B7C" w:rsidP="007C3B7C">
                            <w:pPr>
                              <w:ind w:firstLine="421"/>
                            </w:pPr>
                            <w:r>
                              <w:t xml:space="preserve">Stop smoking. Smoking increases your risk of heart disease, heart attack, and many other health factors. Talk to a health professional about programs that can help you quit. </w:t>
                            </w:r>
                          </w:p>
                          <w:p w14:paraId="18C076FB" w14:textId="64AA8CCA" w:rsidR="00B53CAB" w:rsidRPr="00D26F4E" w:rsidRDefault="007C3B7C" w:rsidP="00D26F4E">
                            <w:pPr>
                              <w:ind w:firstLine="421"/>
                            </w:pPr>
                            <w:r>
                              <w:t xml:space="preserve">Get started on your journey to heart health now! Find more details at </w:t>
                            </w:r>
                            <w:r w:rsidR="00D26F4E">
                              <w:t xml:space="preserve">the American Heart Association’s website: </w:t>
                            </w:r>
                            <w:r>
                              <w:t>heart.org.</w:t>
                            </w:r>
                          </w:p>
                          <w:p w14:paraId="56839137" w14:textId="1A30517C" w:rsidR="00CE499A" w:rsidRPr="00584417" w:rsidRDefault="00CE499A" w:rsidP="00950435">
                            <w:pPr>
                              <w:rPr>
                                <w:rFonts w:eastAsia="Times New Roman"/>
                                <w:sz w:val="18"/>
                                <w:szCs w:val="18"/>
                                <w:bdr w:val="none" w:sz="0" w:space="0" w:color="auto"/>
                              </w:rPr>
                            </w:pPr>
                          </w:p>
                        </w:txbxContent>
                      </wps:txbx>
                      <wps:bodyPr wrap="square" lIns="101600" tIns="101600" rIns="101600" bIns="101600" numCol="1" anchor="t">
                        <a:noAutofit/>
                      </wps:bodyPr>
                    </wps:wsp>
                  </a:graphicData>
                </a:graphic>
                <wp14:sizeRelH relativeFrom="margin">
                  <wp14:pctWidth>0</wp14:pctWidth>
                </wp14:sizeRelH>
                <wp14:sizeRelV relativeFrom="margin">
                  <wp14:pctHeight>0</wp14:pctHeight>
                </wp14:sizeRelV>
              </wp:anchor>
            </w:drawing>
          </mc:Choice>
          <mc:Fallback>
            <w:pict>
              <v:rect w14:anchorId="5B79CBDF" id="_x0000_s1031" style="position:absolute;left:0;text-align:left;margin-left:40.5pt;margin-top:74pt;width:267pt;height:495.5pt;z-index:2516807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" fillcolor="#d7d9de" stroked="f" strokeweight="1pt">
                <v:stroke miterlimit="4"/>
                <v:textbox inset="8pt,8pt,8pt,8pt">
                  <w:txbxContent>
                    <w:p w14:paraId="03B35765" w14:textId="67107764" w:rsidR="00CE499A" w:rsidRPr="004E3452" w:rsidRDefault="007C3B7C" w:rsidP="0032018A">
                      <w:pPr>
                        <w:pStyle w:val="Heading4"/>
                        <w:rPr>
                          <w:rFonts w:ascii="Franklin Gothic Demi Cond" w:hAnsi="Franklin Gothic Demi Cond"/>
                          <w:color w:val="auto"/>
                        </w:rPr>
                      </w:pPr>
                      <w:r>
                        <w:rPr>
                          <w:rFonts w:ascii="Franklin Gothic Demi Cond" w:hAnsi="Franklin Gothic Demi Cond"/>
                          <w:color w:val="auto"/>
                        </w:rPr>
                        <w:t>American Heart Month</w:t>
                      </w:r>
                    </w:p>
                    <w:p w14:paraId="4650BD24" w14:textId="65763923" w:rsidR="00D26F4E" w:rsidRDefault="00D26F4E" w:rsidP="007C3B7C">
                      <w:r>
                        <w:t>By: Madison Boissiere</w:t>
                      </w:r>
                    </w:p>
                    <w:p w14:paraId="34168E45" w14:textId="195E00C8" w:rsidR="007C3B7C" w:rsidRDefault="007C3B7C" w:rsidP="007C3B7C">
                      <w:r>
                        <w:t>February is American Heart Month, a time to raise awareness for the importance of heart health, the dangers of heart disease, and ways to reduce the risk of cardiovascular disease. Heart disease is the leading cause of death in both men and women, with about 655,000 Americans dying each month, meaning one in every 4 deaths is attributed to heart disease. These alarming statistics make it that much more important to take charge of your heart health now. Luckily, the risk of heart disease can be significantly reduced through a few key lifestyle changes.</w:t>
                      </w:r>
                    </w:p>
                    <w:p w14:paraId="61E5C859" w14:textId="2A555992" w:rsidR="007C3B7C" w:rsidRDefault="007C3B7C" w:rsidP="007C3B7C">
                      <w:pPr>
                        <w:ind w:firstLine="421"/>
                      </w:pPr>
                      <w:r>
                        <w:t xml:space="preserve">Eating nutritious foods is a key part when it comes to heart health. Incorporate fruits, vegetables, nuts, whole grains, beans, and fatty fish into your diet while limiting the consumption of saturated fats, trans fats, added sugar, and sodium. </w:t>
                      </w:r>
                    </w:p>
                    <w:p w14:paraId="4743F0BF" w14:textId="2EA2629B" w:rsidR="007C3B7C" w:rsidRDefault="007C3B7C" w:rsidP="007C3B7C">
                      <w:pPr>
                        <w:ind w:firstLine="421"/>
                      </w:pPr>
                      <w:r>
                        <w:t>Aim to maintain a healthy weight. Research shows that the more body fat you have, the higher your chance is of developing heart disease and high blood pressure, among oth</w:t>
                      </w:r>
                      <w:r>
                        <w:t>er serious health complications</w:t>
                      </w:r>
                      <w:r>
                        <w:t>. You can start by going on daily walks, riding your bike, substituting in healthy foods, or even taking the stairs instead of the elevator at work.</w:t>
                      </w:r>
                    </w:p>
                    <w:p w14:paraId="1477B73E" w14:textId="5095B8E7" w:rsidR="007C3B7C" w:rsidRDefault="007C3B7C" w:rsidP="007C3B7C">
                      <w:pPr>
                        <w:ind w:firstLine="421"/>
                      </w:pPr>
                      <w:r>
                        <w:t xml:space="preserve">Stop smoking. Smoking increases your risk of heart disease, heart attack, and many other health factors. Talk to a health professional about programs that can help you quit. </w:t>
                      </w:r>
                    </w:p>
                    <w:p w14:paraId="18C076FB" w14:textId="64AA8CCA" w:rsidR="00B53CAB" w:rsidRPr="00D26F4E" w:rsidRDefault="007C3B7C" w:rsidP="00D26F4E">
                      <w:pPr>
                        <w:ind w:firstLine="421"/>
                      </w:pPr>
                      <w:r>
                        <w:t>Get started on your journey to heart h</w:t>
                      </w:r>
                      <w:r>
                        <w:t>ealth now! Find more details at</w:t>
                      </w:r>
                      <w:r>
                        <w:t xml:space="preserve"> </w:t>
                      </w:r>
                      <w:r w:rsidR="00D26F4E">
                        <w:t xml:space="preserve">the American Heart Association’s website: </w:t>
                      </w:r>
                      <w:r>
                        <w:t>heart.org.</w:t>
                      </w:r>
                    </w:p>
                    <w:p w14:paraId="56839137" w14:textId="1A30517C" w:rsidR="00CE499A" w:rsidRPr="00584417" w:rsidRDefault="00CE499A" w:rsidP="00950435">
                      <w:pPr>
                        <w:rPr>
                          <w:rFonts w:eastAsia="Times New Roman"/>
                          <w:sz w:val="18"/>
                          <w:szCs w:val="18"/>
                          <w:bdr w:val="none" w:sz="0" w:space="0" w:color="auto"/>
                        </w:rPr>
                      </w:pPr>
                    </w:p>
                  </w:txbxContent>
                </v:textbox>
                <w10:wrap type="through" anchorx="page" anchory="page"/>
              </v:rect>
            </w:pict>
          </mc:Fallback>
        </mc:AlternateContent>
      </w:r>
      <w:r w:rsidR="00964CA9">
        <w:rPr>
          <w:smallCaps/>
          <w:noProof/>
          <w:color w:val="5A5A5A" w:themeColor="text1" w:themeTint="A5"/>
        </w:rPr>
        <mc:AlternateContent>
          <mc:Choice Requires="wpg">
            <w:drawing>
              <wp:anchor distT="0" distB="0" distL="114300" distR="114300" simplePos="0" relativeHeight="251707392" behindDoc="0" locked="0" layoutInCell="1" allowOverlap="1" wp14:anchorId="6B791E14" wp14:editId="0B4FF303">
                <wp:simplePos x="0" y="0"/>
                <wp:positionH relativeFrom="page">
                  <wp:posOffset>5998845</wp:posOffset>
                </wp:positionH>
                <wp:positionV relativeFrom="paragraph">
                  <wp:posOffset>6249035</wp:posOffset>
                </wp:positionV>
                <wp:extent cx="1799160" cy="1608455"/>
                <wp:effectExtent l="0" t="0" r="0" b="0"/>
                <wp:wrapNone/>
                <wp:docPr id="19" name="Group 19"/>
                <wp:cNvGraphicFramePr/>
                <a:graphic xmlns:a="http://schemas.openxmlformats.org/drawingml/2006/main">
                  <a:graphicData uri="http://schemas.microsoft.com/office/word/2010/wordprocessingGroup">
                    <wpg:wgp>
                      <wpg:cNvGrpSpPr/>
                      <wpg:grpSpPr>
                        <a:xfrm>
                          <a:off x="0" y="0"/>
                          <a:ext cx="1799160" cy="1608455"/>
                          <a:chOff x="0" y="0"/>
                          <a:chExt cx="1799160" cy="1608455"/>
                        </a:xfrm>
                      </wpg:grpSpPr>
                      <wps:wsp>
                        <wps:cNvPr id="13" name="Sun 13"/>
                        <wps:cNvSpPr/>
                        <wps:spPr>
                          <a:xfrm rot="20184865">
                            <a:off x="243654" y="141792"/>
                            <a:ext cx="1555506" cy="1213338"/>
                          </a:xfrm>
                          <a:prstGeom prst="sun">
                            <a:avLst/>
                          </a:prstGeom>
                          <a:solidFill>
                            <a:schemeClr val="accent6"/>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6" name="Round Single Corner Rectangle 16"/>
                        <wps:cNvSpPr/>
                        <wps:spPr>
                          <a:xfrm>
                            <a:off x="1254873" y="0"/>
                            <a:ext cx="495300" cy="1608455"/>
                          </a:xfrm>
                          <a:prstGeom prst="round1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 name="Round Single Corner Rectangle 18"/>
                        <wps:cNvSpPr/>
                        <wps:spPr>
                          <a:xfrm rot="16200000">
                            <a:off x="556578" y="-493899"/>
                            <a:ext cx="495300" cy="1608455"/>
                          </a:xfrm>
                          <a:prstGeom prst="round1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wgp>
                  </a:graphicData>
                </a:graphic>
              </wp:anchor>
            </w:drawing>
          </mc:Choice>
          <mc:Fallback>
            <w:pict>
              <v:group w14:anchorId="6C75947C" id="Group 19" o:spid="_x0000_s1026" style="position:absolute;margin-left:472.35pt;margin-top:492.05pt;width:141.65pt;height:126.65pt;z-index:251707392;mso-position-horizontal-relative:page" coordsize="17991,1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3" o:spid="_x0000_s1027" type="#_x0000_t183" style="position:absolute;left:2436;top:1417;width:15555;height:12134;rotation:-15457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" fillcolor="#f46b75 [3209]" stroked="f" strokeweight="1pt">
                  <v:stroke miterlimit="4"/>
                  <v:textbox inset="4pt,4pt,4pt,4pt"/>
                </v:shape>
                <v:shape id="Round Single Corner Rectangle 16" o:spid="_x0000_s1028" style="position:absolute;left:12548;width:4953;height:16084;visibility:visible;mso-wrap-style:square;v-text-anchor:middle" coordsize="495300,160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" path="m,l412748,v45592,,82552,36960,82552,82552l495300,1608455,,1608455,,xe" fillcolor="white [3212]" stroked="f" strokeweight="1pt">
                  <v:stroke miterlimit="4" joinstyle="miter"/>
                  <v:path arrowok="t" o:connecttype="custom" o:connectlocs="0,0;412748,0;495300,82552;495300,1608455;0,1608455;0,0" o:connectangles="0,0,0,0,0,0"/>
                </v:shape>
                <v:shape id="Round Single Corner Rectangle 18" o:spid="_x0000_s1029" style="position:absolute;left:5565;top:-4939;width:4953;height:16084;rotation:-90;visibility:visible;mso-wrap-style:square;v-text-anchor:middle" coordsize="495300,160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" path="m,l412748,v45592,,82552,36960,82552,82552l495300,1608455,,1608455,,xe" fillcolor="white [3212]" stroked="f" strokeweight="1pt">
                  <v:stroke miterlimit="4" joinstyle="miter"/>
                  <v:path arrowok="t" o:connecttype="custom" o:connectlocs="0,0;412748,0;495300,82552;495300,1608455;0,1608455;0,0" o:connectangles="0,0,0,0,0,0"/>
                </v:shape>
                <w10:wrap anchorx="page"/>
              </v:group>
            </w:pict>
          </mc:Fallback>
        </mc:AlternateContent>
      </w:r>
      <w:r w:rsidR="00964CA9">
        <w:rPr>
          <w:smallCaps/>
          <w:noProof/>
          <w:color w:val="5A5A5A" w:themeColor="text1" w:themeTint="A5"/>
        </w:rPr>
        <mc:AlternateContent>
          <mc:Choice Requires="wps">
            <w:drawing>
              <wp:anchor distT="0" distB="0" distL="114300" distR="114300" simplePos="0" relativeHeight="251701248" behindDoc="0" locked="0" layoutInCell="1" allowOverlap="1" wp14:anchorId="7805F237" wp14:editId="62E5BA54">
                <wp:simplePos x="0" y="0"/>
                <wp:positionH relativeFrom="margin">
                  <wp:posOffset>4324350</wp:posOffset>
                </wp:positionH>
                <wp:positionV relativeFrom="paragraph">
                  <wp:posOffset>7531100</wp:posOffset>
                </wp:positionV>
                <wp:extent cx="2374900" cy="138366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74900" cy="1383665"/>
                        </a:xfrm>
                        <a:prstGeom prst="rect">
                          <a:avLst/>
                        </a:prstGeom>
                        <a:noFill/>
                        <a:ln w="9525" cap="flat">
                          <a:noFill/>
                          <a:prstDash val="sysDot"/>
                          <a:miter lim="400000"/>
                        </a:ln>
                        <a:effectLst>
                          <a:glow rad="63500">
                            <a:schemeClr val="accent2">
                              <a:satMod val="175000"/>
                              <a:alpha val="40000"/>
                            </a:schemeClr>
                          </a:glow>
                        </a:effectLst>
                      </wps:spPr>
                      <wps:style>
                        <a:lnRef idx="0">
                          <a:scrgbClr r="0" g="0" b="0"/>
                        </a:lnRef>
                        <a:fillRef idx="0">
                          <a:scrgbClr r="0" g="0" b="0"/>
                        </a:fillRef>
                        <a:effectRef idx="0">
                          <a:scrgbClr r="0" g="0" b="0"/>
                        </a:effectRef>
                        <a:fontRef idx="none"/>
                      </wps:style>
                      <wps:txbx>
                        <w:txbxContent>
                          <w:p w14:paraId="3624113C" w14:textId="00B9AC07" w:rsidR="00584417" w:rsidRPr="008B29D1" w:rsidRDefault="009A4534" w:rsidP="00584417">
                            <w:pPr>
                              <w:rPr>
                                <w:rFonts w:ascii="Franklin Gothic Demi Cond" w:hAnsi="Franklin Gothic Demi Cond"/>
                                <w:color w:val="FFFFFF" w:themeColor="background1"/>
                              </w:rPr>
                            </w:pPr>
                            <w:r>
                              <w:rPr>
                                <w:rFonts w:ascii="Franklin Gothic Demi Cond" w:hAnsi="Franklin Gothic Demi Cond"/>
                                <w:color w:val="FFFFFF" w:themeColor="background1"/>
                              </w:rPr>
                              <w:t>Sleep and the RDN: Incorporating Sleep Ed to Reduce Chronic Disease Risk</w:t>
                            </w:r>
                          </w:p>
                          <w:p w14:paraId="0ABE0D57" w14:textId="2BA333ED" w:rsidR="008B29D1" w:rsidRPr="009A4534" w:rsidRDefault="009A4534" w:rsidP="008B29D1">
                            <w:pPr>
                              <w:pStyle w:val="ListParagraph"/>
                              <w:numPr>
                                <w:ilvl w:val="0"/>
                                <w:numId w:val="10"/>
                              </w:numPr>
                              <w:rPr>
                                <w:rFonts w:ascii="Franklin Gothic Medium" w:hAnsi="Franklin Gothic Medium"/>
                                <w:color w:val="FFFFFF" w:themeColor="background1"/>
                                <w:sz w:val="21"/>
                                <w:szCs w:val="21"/>
                              </w:rPr>
                            </w:pPr>
                            <w:r>
                              <w:rPr>
                                <w:rFonts w:ascii="Franklin Gothic Medium" w:hAnsi="Franklin Gothic Medium"/>
                                <w:color w:val="FFFFFF" w:themeColor="background1"/>
                                <w:sz w:val="21"/>
                                <w:szCs w:val="21"/>
                              </w:rPr>
                              <w:t xml:space="preserve">Last chance for CPEUs:  </w:t>
                            </w:r>
                            <w:r w:rsidRPr="009A4534">
                              <w:rPr>
                                <w:rFonts w:ascii="Franklin Gothic Medium" w:hAnsi="Franklin Gothic Medium"/>
                                <w:color w:val="FFFFFF" w:themeColor="background1"/>
                                <w:sz w:val="21"/>
                                <w:szCs w:val="21"/>
                              </w:rPr>
                              <w:t>March 18, 2021</w:t>
                            </w:r>
                          </w:p>
                          <w:p w14:paraId="5DAB1E41" w14:textId="4160D579" w:rsidR="0043164A" w:rsidRPr="009A4534" w:rsidRDefault="005C6F0A" w:rsidP="008B29D1">
                            <w:pPr>
                              <w:pStyle w:val="ListParagraph"/>
                              <w:numPr>
                                <w:ilvl w:val="0"/>
                                <w:numId w:val="10"/>
                              </w:numPr>
                              <w:rPr>
                                <w:rFonts w:ascii="Franklin Gothic Medium" w:hAnsi="Franklin Gothic Medium"/>
                                <w:color w:val="FFFFFF" w:themeColor="background1"/>
                                <w:sz w:val="21"/>
                                <w:szCs w:val="21"/>
                              </w:rPr>
                            </w:pPr>
                            <w:hyperlink r:id="rId19" w:history="1">
                              <w:r w:rsidR="009A4534" w:rsidRPr="009A4534">
                                <w:rPr>
                                  <w:rStyle w:val="Hyperlink"/>
                                  <w:rFonts w:ascii="Franklin Gothic Medium" w:hAnsi="Franklin Gothic Medium"/>
                                  <w:color w:val="FFFFFF" w:themeColor="background1"/>
                                  <w:sz w:val="21"/>
                                  <w:szCs w:val="21"/>
                                </w:rPr>
                                <w:t>https://militaryfamilieslearningnetwork.org/event/56491/</w:t>
                              </w:r>
                            </w:hyperlink>
                          </w:p>
                          <w:p w14:paraId="14411E1B" w14:textId="77777777" w:rsidR="008B29D1" w:rsidRPr="008B29D1" w:rsidRDefault="008B29D1" w:rsidP="00584417">
                            <w:pPr>
                              <w:rPr>
                                <w:rFonts w:ascii="Franklin Gothic Demi Cond" w:hAnsi="Franklin Gothic Demi Cond"/>
                                <w:color w:val="FFFFFF" w:themeColor="background1"/>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05F237" id="Text Box 12" o:spid="_x0000_s1032" type="#_x0000_t202" style="position:absolute;left:0;text-align:left;margin-left:340.5pt;margin-top:593pt;width:187pt;height:108.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" filled="f" stroked="f">
                <v:stroke dashstyle="1 1" miterlimit="4"/>
                <v:textbox style="mso-fit-shape-to-text:t" inset="4pt,4pt,4pt,4pt">
                  <w:txbxContent>
                    <w:p w14:paraId="3624113C" w14:textId="00B9AC07" w:rsidR="00584417" w:rsidRPr="008B29D1" w:rsidRDefault="009A4534" w:rsidP="00584417">
                      <w:pPr>
                        <w:rPr>
                          <w:rFonts w:ascii="Franklin Gothic Demi Cond" w:hAnsi="Franklin Gothic Demi Cond"/>
                          <w:color w:val="FFFFFF" w:themeColor="background1"/>
                        </w:rPr>
                      </w:pPr>
                      <w:r>
                        <w:rPr>
                          <w:rFonts w:ascii="Franklin Gothic Demi Cond" w:hAnsi="Franklin Gothic Demi Cond"/>
                          <w:color w:val="FFFFFF" w:themeColor="background1"/>
                        </w:rPr>
                        <w:t>Sleep and the RDN: Incorporating Sleep Ed to Reduce Chronic Disease Risk</w:t>
                      </w:r>
                    </w:p>
                    <w:p w14:paraId="0ABE0D57" w14:textId="2BA333ED" w:rsidR="008B29D1" w:rsidRPr="009A4534" w:rsidRDefault="009A4534" w:rsidP="008B29D1">
                      <w:pPr>
                        <w:pStyle w:val="ListParagraph"/>
                        <w:numPr>
                          <w:ilvl w:val="0"/>
                          <w:numId w:val="10"/>
                        </w:numPr>
                        <w:rPr>
                          <w:rFonts w:ascii="Franklin Gothic Medium" w:hAnsi="Franklin Gothic Medium"/>
                          <w:color w:val="FFFFFF" w:themeColor="background1"/>
                          <w:sz w:val="21"/>
                          <w:szCs w:val="21"/>
                        </w:rPr>
                      </w:pPr>
                      <w:r>
                        <w:rPr>
                          <w:rFonts w:ascii="Franklin Gothic Medium" w:hAnsi="Franklin Gothic Medium"/>
                          <w:color w:val="FFFFFF" w:themeColor="background1"/>
                          <w:sz w:val="21"/>
                          <w:szCs w:val="21"/>
                        </w:rPr>
                        <w:t xml:space="preserve">Last chance for CPEUs:  </w:t>
                      </w:r>
                      <w:r w:rsidRPr="009A4534">
                        <w:rPr>
                          <w:rFonts w:ascii="Franklin Gothic Medium" w:hAnsi="Franklin Gothic Medium"/>
                          <w:color w:val="FFFFFF" w:themeColor="background1"/>
                          <w:sz w:val="21"/>
                          <w:szCs w:val="21"/>
                        </w:rPr>
                        <w:t>March 18, 2021</w:t>
                      </w:r>
                    </w:p>
                    <w:p w14:paraId="5DAB1E41" w14:textId="4160D579" w:rsidR="0043164A" w:rsidRPr="009A4534" w:rsidRDefault="0065429B" w:rsidP="008B29D1">
                      <w:pPr>
                        <w:pStyle w:val="ListParagraph"/>
                        <w:numPr>
                          <w:ilvl w:val="0"/>
                          <w:numId w:val="10"/>
                        </w:numPr>
                        <w:rPr>
                          <w:rFonts w:ascii="Franklin Gothic Medium" w:hAnsi="Franklin Gothic Medium"/>
                          <w:color w:val="FFFFFF" w:themeColor="background1"/>
                          <w:sz w:val="21"/>
                          <w:szCs w:val="21"/>
                        </w:rPr>
                      </w:pPr>
                      <w:hyperlink r:id="rId20" w:history="1">
                        <w:r w:rsidR="009A4534" w:rsidRPr="009A4534">
                          <w:rPr>
                            <w:rStyle w:val="Hyperlink"/>
                            <w:rFonts w:ascii="Franklin Gothic Medium" w:hAnsi="Franklin Gothic Medium"/>
                            <w:color w:val="FFFFFF" w:themeColor="background1"/>
                            <w:sz w:val="21"/>
                            <w:szCs w:val="21"/>
                          </w:rPr>
                          <w:t>https://militaryfamilieslearningnetwork.org/event/56491/</w:t>
                        </w:r>
                      </w:hyperlink>
                    </w:p>
                    <w:p w14:paraId="14411E1B" w14:textId="77777777" w:rsidR="008B29D1" w:rsidRPr="008B29D1" w:rsidRDefault="008B29D1" w:rsidP="00584417">
                      <w:pPr>
                        <w:rPr>
                          <w:rFonts w:ascii="Franklin Gothic Demi Cond" w:hAnsi="Franklin Gothic Demi Cond"/>
                          <w:color w:val="FFFFFF" w:themeColor="background1"/>
                        </w:rPr>
                      </w:pPr>
                    </w:p>
                  </w:txbxContent>
                </v:textbox>
                <w10:wrap anchorx="margin"/>
              </v:shape>
            </w:pict>
          </mc:Fallback>
        </mc:AlternateContent>
      </w:r>
      <w:r w:rsidR="00964CA9" w:rsidRPr="006722F2">
        <w:rPr>
          <w:rStyle w:val="SubtleReference"/>
          <w:noProof/>
        </w:rPr>
        <mc:AlternateContent>
          <mc:Choice Requires="wps">
            <w:drawing>
              <wp:anchor distT="152400" distB="152400" distL="152400" distR="152400" simplePos="0" relativeHeight="251670528" behindDoc="0" locked="0" layoutInCell="1" allowOverlap="1" wp14:anchorId="4960F21A" wp14:editId="393E2D0C">
                <wp:simplePos x="0" y="0"/>
                <wp:positionH relativeFrom="margin">
                  <wp:align>right</wp:align>
                </wp:positionH>
                <wp:positionV relativeFrom="page">
                  <wp:posOffset>7321550</wp:posOffset>
                </wp:positionV>
                <wp:extent cx="6756400" cy="1962150"/>
                <wp:effectExtent l="0" t="0" r="635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microsoft.com/office/word/2010/wordprocessingShape">
                    <wps:wsp>
                      <wps:cNvSpPr/>
                      <wps:spPr>
                        <a:xfrm>
                          <a:off x="0" y="0"/>
                          <a:ext cx="6756400" cy="1962150"/>
                        </a:xfrm>
                        <a:prstGeom prst="rect">
                          <a:avLst/>
                        </a:prstGeom>
                        <a:gradFill flip="none" rotWithShape="1">
                          <a:gsLst>
                            <a:gs pos="0">
                              <a:srgbClr val="764293">
                                <a:shade val="30000"/>
                                <a:satMod val="115000"/>
                              </a:srgbClr>
                            </a:gs>
                            <a:gs pos="50000">
                              <a:srgbClr val="764293">
                                <a:shade val="67500"/>
                                <a:satMod val="115000"/>
                              </a:srgbClr>
                            </a:gs>
                            <a:gs pos="100000">
                              <a:srgbClr val="764293">
                                <a:shade val="100000"/>
                                <a:satMod val="115000"/>
                              </a:srgbClr>
                            </a:gs>
                          </a:gsLst>
                          <a:lin ang="2700000" scaled="1"/>
                          <a:tileRect/>
                        </a:gradFill>
                        <a:ln w="12700" cap="flat">
                          <a:noFill/>
                          <a:miter lim="400000"/>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w="http://schemas.openxmlformats.org/wordprocessingml/2006/main" xmlns:w10="urn:schemas-microsoft-com:office:word" xmlns:v="urn:schemas-microsoft-com:vml" xmlns:o="urn:schemas-microsoft-com:office:office" xmlns:ma14="http://schemas.microsoft.com/office/mac/drawingml/2011/main" xmlns:arto="http://schemas.microsoft.com/office/word/2006/arto" val="1"/>
                          </a:ext>
                        </a:extLst>
                      </wps:spPr>
                      <wps:txbx>
                        <w:txbxContent>
                          <w:p w14:paraId="564FEBC7" w14:textId="30882C14" w:rsidR="00CE499A" w:rsidRPr="004E3452" w:rsidRDefault="00CE499A">
                            <w:pPr>
                              <w:pStyle w:val="Heading4"/>
                              <w:rPr>
                                <w:rFonts w:ascii="Franklin Gothic Demi Cond" w:hAnsi="Franklin Gothic Demi Cond"/>
                                <w:color w:val="D7D7D7"/>
                              </w:rPr>
                            </w:pPr>
                            <w:r w:rsidRPr="004E3452">
                              <w:rPr>
                                <w:rFonts w:ascii="Franklin Gothic Demi Cond" w:hAnsi="Franklin Gothic Demi Cond"/>
                                <w:color w:val="D7D7D7"/>
                              </w:rPr>
                              <w:t>Sunsetting CPEU</w:t>
                            </w:r>
                            <w:r w:rsidRPr="004E3452">
                              <w:rPr>
                                <w:rFonts w:ascii="Franklin Gothic Demi Cond" w:hAnsi="Franklin Gothic Demi Cond"/>
                                <w:color w:val="D7D7D7"/>
                                <w:sz w:val="24"/>
                                <w:szCs w:val="24"/>
                              </w:rPr>
                              <w:t>s</w:t>
                            </w:r>
                          </w:p>
                          <w:p w14:paraId="607CB142" w14:textId="6A7066BF" w:rsidR="00CE499A" w:rsidRDefault="00CE499A" w:rsidP="00950435">
                            <w:pPr>
                              <w:rPr>
                                <w:color w:val="FFFFFF" w:themeColor="background1"/>
                              </w:rPr>
                            </w:pPr>
                            <w:r>
                              <w:rPr>
                                <w:color w:val="FFFFFF" w:themeColor="background1"/>
                              </w:rPr>
                              <w:t>Registered Dietitians are eligible for CPEUs for one year after the original webinar date.</w:t>
                            </w:r>
                          </w:p>
                          <w:p w14:paraId="113967B0" w14:textId="0FDF06D6" w:rsidR="00CE499A" w:rsidRDefault="00CE499A" w:rsidP="00950435">
                            <w:pPr>
                              <w:rPr>
                                <w:color w:val="FFFFFF" w:themeColor="background1"/>
                              </w:rPr>
                            </w:pPr>
                            <w:r>
                              <w:rPr>
                                <w:color w:val="FFFFFF" w:themeColor="background1"/>
                              </w:rPr>
                              <w:t>Don’t miss out on free CPEUs from these webinars:</w:t>
                            </w:r>
                          </w:p>
                          <w:p w14:paraId="50B7758F" w14:textId="7F083682" w:rsidR="00CE499A" w:rsidRDefault="00CE499A" w:rsidP="00950435">
                            <w:pPr>
                              <w:rPr>
                                <w:color w:val="FFFFFF" w:themeColor="background1"/>
                              </w:rPr>
                            </w:pPr>
                          </w:p>
                          <w:p w14:paraId="6B8A2D1B" w14:textId="77777777" w:rsidR="008B29D1" w:rsidRPr="008B29D1" w:rsidRDefault="008B29D1" w:rsidP="008B29D1">
                            <w:pPr>
                              <w:rPr>
                                <w:rFonts w:ascii="Franklin Gothic Medium" w:hAnsi="Franklin Gothic Medium"/>
                                <w:color w:val="FFFFFF" w:themeColor="background1"/>
                                <w:sz w:val="22"/>
                                <w:szCs w:val="22"/>
                              </w:rPr>
                            </w:pPr>
                          </w:p>
                          <w:p w14:paraId="0C159F18" w14:textId="77777777" w:rsidR="00CE499A" w:rsidRDefault="00CE499A"/>
                        </w:txbxContent>
                      </wps:txbx>
                      <wps:bodyPr wrap="square" lIns="101600" tIns="101600" rIns="101600" bIns="101600" numCol="1" anchor="t">
                        <a:noAutofit/>
                      </wps:bodyPr>
                    </wps:wsp>
                  </a:graphicData>
                </a:graphic>
                <wp14:sizeRelV relativeFrom="margin">
                  <wp14:pctHeight>0</wp14:pctHeight>
                </wp14:sizeRelV>
              </wp:anchor>
            </w:drawing>
          </mc:Choice>
          <mc:Fallback>
            <w:pict>
              <v:rect w14:anchorId="4960F21A" id="_x0000_s1033" style="position:absolute;left:0;text-align:left;margin-left:480.8pt;margin-top:576.5pt;width:532pt;height:154.5pt;z-index:251670528;visibility:visible;mso-wrap-style:square;mso-height-percent:0;mso-wrap-distance-left:12pt;mso-wrap-distance-top:12pt;mso-wrap-distance-right:12pt;mso-wrap-distance-bottom:12pt;mso-position-horizontal:right;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" fillcolor="#431f57" stroked="f" strokeweight="1pt">
                <v:fill color2="#783c99" rotate="t" angle="45" colors="0 #431f57;.5 #643180;1 #783c99" focus="100%" type="gradient"/>
                <v:stroke miterlimit="4"/>
                <v:textbox inset="8pt,8pt,8pt,8pt">
                  <w:txbxContent>
                    <w:p w14:paraId="564FEBC7" w14:textId="30882C14" w:rsidR="00CE499A" w:rsidRPr="004E3452" w:rsidRDefault="00CE499A">
                      <w:pPr>
                        <w:pStyle w:val="Heading4"/>
                        <w:rPr>
                          <w:rFonts w:ascii="Franklin Gothic Demi Cond" w:hAnsi="Franklin Gothic Demi Cond"/>
                          <w:color w:val="D7D7D7"/>
                        </w:rPr>
                      </w:pPr>
                      <w:r w:rsidRPr="004E3452">
                        <w:rPr>
                          <w:rFonts w:ascii="Franklin Gothic Demi Cond" w:hAnsi="Franklin Gothic Demi Cond"/>
                          <w:color w:val="D7D7D7"/>
                        </w:rPr>
                        <w:t>Sunsetting CPEU</w:t>
                      </w:r>
                      <w:r w:rsidRPr="004E3452">
                        <w:rPr>
                          <w:rFonts w:ascii="Franklin Gothic Demi Cond" w:hAnsi="Franklin Gothic Demi Cond"/>
                          <w:color w:val="D7D7D7"/>
                          <w:sz w:val="24"/>
                          <w:szCs w:val="24"/>
                        </w:rPr>
                        <w:t>s</w:t>
                      </w:r>
                    </w:p>
                    <w:p w14:paraId="607CB142" w14:textId="6A7066BF" w:rsidR="00CE499A" w:rsidRDefault="00CE499A" w:rsidP="00950435">
                      <w:pPr>
                        <w:rPr>
                          <w:color w:val="FFFFFF" w:themeColor="background1"/>
                        </w:rPr>
                      </w:pPr>
                      <w:r>
                        <w:rPr>
                          <w:color w:val="FFFFFF" w:themeColor="background1"/>
                        </w:rPr>
                        <w:t>Registered Dietitians are eligible for CPEUs for one year after the original webinar date.</w:t>
                      </w:r>
                    </w:p>
                    <w:p w14:paraId="113967B0" w14:textId="0FDF06D6" w:rsidR="00CE499A" w:rsidRDefault="00CE499A" w:rsidP="00950435">
                      <w:pPr>
                        <w:rPr>
                          <w:color w:val="FFFFFF" w:themeColor="background1"/>
                        </w:rPr>
                      </w:pPr>
                      <w:r>
                        <w:rPr>
                          <w:color w:val="FFFFFF" w:themeColor="background1"/>
                        </w:rPr>
                        <w:t>Don’t miss out on free CPEUs from these webinars:</w:t>
                      </w:r>
                    </w:p>
                    <w:p w14:paraId="50B7758F" w14:textId="7F083682" w:rsidR="00CE499A" w:rsidRDefault="00CE499A" w:rsidP="00950435">
                      <w:pPr>
                        <w:rPr>
                          <w:color w:val="FFFFFF" w:themeColor="background1"/>
                        </w:rPr>
                      </w:pPr>
                    </w:p>
                    <w:p w14:paraId="6B8A2D1B" w14:textId="77777777" w:rsidR="008B29D1" w:rsidRPr="008B29D1" w:rsidRDefault="008B29D1" w:rsidP="008B29D1">
                      <w:pPr>
                        <w:rPr>
                          <w:rFonts w:ascii="Franklin Gothic Medium" w:hAnsi="Franklin Gothic Medium"/>
                          <w:color w:val="FFFFFF" w:themeColor="background1"/>
                          <w:sz w:val="22"/>
                          <w:szCs w:val="22"/>
                        </w:rPr>
                      </w:pPr>
                    </w:p>
                    <w:p w14:paraId="0C159F18" w14:textId="77777777" w:rsidR="00CE499A" w:rsidRDefault="00CE499A"/>
                  </w:txbxContent>
                </v:textbox>
                <w10:wrap type="through" anchorx="margin" anchory="page"/>
              </v:rect>
            </w:pict>
          </mc:Fallback>
        </mc:AlternateContent>
      </w:r>
      <w:r w:rsidR="00964CA9">
        <w:rPr>
          <w:smallCaps/>
          <w:noProof/>
          <w:color w:val="5A5A5A" w:themeColor="text1" w:themeTint="A5"/>
        </w:rPr>
        <mc:AlternateContent>
          <mc:Choice Requires="wps">
            <w:drawing>
              <wp:anchor distT="0" distB="0" distL="114300" distR="114300" simplePos="0" relativeHeight="251694080" behindDoc="0" locked="0" layoutInCell="1" allowOverlap="1" wp14:anchorId="37ECC488" wp14:editId="38F71DBE">
                <wp:simplePos x="0" y="0"/>
                <wp:positionH relativeFrom="margin">
                  <wp:align>center</wp:align>
                </wp:positionH>
                <wp:positionV relativeFrom="paragraph">
                  <wp:posOffset>7639050</wp:posOffset>
                </wp:positionV>
                <wp:extent cx="1962150" cy="1383665"/>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1962150" cy="1383665"/>
                        </a:xfrm>
                        <a:prstGeom prst="rect">
                          <a:avLst/>
                        </a:prstGeom>
                        <a:noFill/>
                        <a:ln w="9525" cap="flat">
                          <a:noFill/>
                          <a:prstDash val="sysDot"/>
                          <a:miter lim="400000"/>
                        </a:ln>
                        <a:effectLst>
                          <a:glow rad="63500">
                            <a:schemeClr val="accent2">
                              <a:satMod val="175000"/>
                              <a:alpha val="40000"/>
                            </a:schemeClr>
                          </a:glow>
                        </a:effectLst>
                      </wps:spPr>
                      <wps:style>
                        <a:lnRef idx="0">
                          <a:scrgbClr r="0" g="0" b="0"/>
                        </a:lnRef>
                        <a:fillRef idx="0">
                          <a:scrgbClr r="0" g="0" b="0"/>
                        </a:fillRef>
                        <a:effectRef idx="0">
                          <a:scrgbClr r="0" g="0" b="0"/>
                        </a:effectRef>
                        <a:fontRef idx="none"/>
                      </wps:style>
                      <wps:txbx>
                        <w:txbxContent>
                          <w:p w14:paraId="2A6D0CC6" w14:textId="111F093D" w:rsidR="00CE499A" w:rsidRDefault="009A4534" w:rsidP="002852D7">
                            <w:pPr>
                              <w:rPr>
                                <w:rFonts w:ascii="Franklin Gothic Demi Cond" w:hAnsi="Franklin Gothic Demi Cond"/>
                                <w:color w:val="FFFFFF" w:themeColor="background1"/>
                              </w:rPr>
                            </w:pPr>
                            <w:r>
                              <w:rPr>
                                <w:rFonts w:ascii="Franklin Gothic Demi Cond" w:hAnsi="Franklin Gothic Demi Cond"/>
                                <w:color w:val="FFFFFF" w:themeColor="background1"/>
                              </w:rPr>
                              <w:t>Exploring the Research on Fad Diets</w:t>
                            </w:r>
                          </w:p>
                          <w:p w14:paraId="40D0AE15" w14:textId="4DF36253" w:rsidR="008B29D1" w:rsidRPr="008B29D1" w:rsidRDefault="008B29D1" w:rsidP="006D0977">
                            <w:pPr>
                              <w:pStyle w:val="ListParagraph"/>
                              <w:numPr>
                                <w:ilvl w:val="0"/>
                                <w:numId w:val="9"/>
                              </w:numPr>
                              <w:ind w:left="180" w:hanging="180"/>
                              <w:rPr>
                                <w:rFonts w:ascii="Franklin Gothic Medium" w:hAnsi="Franklin Gothic Medium"/>
                                <w:color w:val="FFFFFF" w:themeColor="background1"/>
                                <w:sz w:val="21"/>
                                <w:szCs w:val="21"/>
                              </w:rPr>
                            </w:pPr>
                            <w:r w:rsidRPr="008B29D1">
                              <w:rPr>
                                <w:rFonts w:ascii="Franklin Gothic Medium" w:hAnsi="Franklin Gothic Medium"/>
                                <w:color w:val="FFFFFF" w:themeColor="background1"/>
                                <w:sz w:val="21"/>
                                <w:szCs w:val="21"/>
                              </w:rPr>
                              <w:t>La</w:t>
                            </w:r>
                            <w:r w:rsidR="009A4534">
                              <w:rPr>
                                <w:rFonts w:ascii="Franklin Gothic Medium" w:hAnsi="Franklin Gothic Medium"/>
                                <w:color w:val="FFFFFF" w:themeColor="background1"/>
                                <w:sz w:val="21"/>
                                <w:szCs w:val="21"/>
                              </w:rPr>
                              <w:t>st chance for CPEUs: February 12, 2021</w:t>
                            </w:r>
                          </w:p>
                          <w:p w14:paraId="71D20E5D" w14:textId="5252FD00" w:rsidR="00CE499A" w:rsidRPr="008B29D1" w:rsidRDefault="00C87821" w:rsidP="00CF0523">
                            <w:pPr>
                              <w:pStyle w:val="ListParagraph"/>
                              <w:numPr>
                                <w:ilvl w:val="0"/>
                                <w:numId w:val="9"/>
                              </w:numPr>
                              <w:ind w:left="180" w:hanging="180"/>
                              <w:rPr>
                                <w:rFonts w:ascii="Franklin Gothic Medium" w:hAnsi="Franklin Gothic Medium"/>
                                <w:color w:val="FFFFFF" w:themeColor="background1"/>
                                <w:sz w:val="21"/>
                                <w:szCs w:val="21"/>
                              </w:rPr>
                            </w:pPr>
                            <w:r w:rsidRPr="00C87821">
                              <w:rPr>
                                <w:rFonts w:ascii="Franklin Gothic Medium" w:hAnsi="Franklin Gothic Medium"/>
                                <w:color w:val="FFFFFF" w:themeColor="background1"/>
                                <w:sz w:val="21"/>
                                <w:szCs w:val="21"/>
                              </w:rPr>
                              <w:t>https://militaryfamilie</w:t>
                            </w:r>
                            <w:r w:rsidR="009A4534">
                              <w:rPr>
                                <w:rFonts w:ascii="Franklin Gothic Medium" w:hAnsi="Franklin Gothic Medium"/>
                                <w:color w:val="FFFFFF" w:themeColor="background1"/>
                                <w:sz w:val="21"/>
                                <w:szCs w:val="21"/>
                              </w:rPr>
                              <w:t>slearningnetwork.org/event/52270</w:t>
                            </w:r>
                            <w:r w:rsidRPr="00C87821">
                              <w:rPr>
                                <w:rFonts w:ascii="Franklin Gothic Medium" w:hAnsi="Franklin Gothic Medium"/>
                                <w:color w:val="FFFFFF" w:themeColor="background1"/>
                                <w:sz w:val="21"/>
                                <w:szCs w:val="21"/>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CC488" id="Text Box 15" o:spid="_x0000_s1034" type="#_x0000_t202" style="position:absolute;left:0;text-align:left;margin-left:0;margin-top:601.5pt;width:154.5pt;height:108.95pt;z-index:251694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" filled="f" stroked="f">
                <v:stroke dashstyle="1 1" miterlimit="4"/>
                <v:textbox style="mso-fit-shape-to-text:t" inset="4pt,4pt,4pt,4pt">
                  <w:txbxContent>
                    <w:p w14:paraId="2A6D0CC6" w14:textId="111F093D" w:rsidR="00CE499A" w:rsidRDefault="009A4534" w:rsidP="002852D7">
                      <w:pPr>
                        <w:rPr>
                          <w:rFonts w:ascii="Franklin Gothic Demi Cond" w:hAnsi="Franklin Gothic Demi Cond"/>
                          <w:color w:val="FFFFFF" w:themeColor="background1"/>
                        </w:rPr>
                      </w:pPr>
                      <w:r>
                        <w:rPr>
                          <w:rFonts w:ascii="Franklin Gothic Demi Cond" w:hAnsi="Franklin Gothic Demi Cond"/>
                          <w:color w:val="FFFFFF" w:themeColor="background1"/>
                        </w:rPr>
                        <w:t>Exploring the Research on Fad Diets</w:t>
                      </w:r>
                    </w:p>
                    <w:p w14:paraId="40D0AE15" w14:textId="4DF36253" w:rsidR="008B29D1" w:rsidRPr="008B29D1" w:rsidRDefault="008B29D1" w:rsidP="006D0977">
                      <w:pPr>
                        <w:pStyle w:val="ListParagraph"/>
                        <w:numPr>
                          <w:ilvl w:val="0"/>
                          <w:numId w:val="9"/>
                        </w:numPr>
                        <w:ind w:left="180" w:hanging="180"/>
                        <w:rPr>
                          <w:rFonts w:ascii="Franklin Gothic Medium" w:hAnsi="Franklin Gothic Medium"/>
                          <w:color w:val="FFFFFF" w:themeColor="background1"/>
                          <w:sz w:val="21"/>
                          <w:szCs w:val="21"/>
                        </w:rPr>
                      </w:pPr>
                      <w:r w:rsidRPr="008B29D1">
                        <w:rPr>
                          <w:rFonts w:ascii="Franklin Gothic Medium" w:hAnsi="Franklin Gothic Medium"/>
                          <w:color w:val="FFFFFF" w:themeColor="background1"/>
                          <w:sz w:val="21"/>
                          <w:szCs w:val="21"/>
                        </w:rPr>
                        <w:t>La</w:t>
                      </w:r>
                      <w:r w:rsidR="009A4534">
                        <w:rPr>
                          <w:rFonts w:ascii="Franklin Gothic Medium" w:hAnsi="Franklin Gothic Medium"/>
                          <w:color w:val="FFFFFF" w:themeColor="background1"/>
                          <w:sz w:val="21"/>
                          <w:szCs w:val="21"/>
                        </w:rPr>
                        <w:t>st chance for CPEUs: February 12, 2021</w:t>
                      </w:r>
                    </w:p>
                    <w:p w14:paraId="71D20E5D" w14:textId="5252FD00" w:rsidR="00CE499A" w:rsidRPr="008B29D1" w:rsidRDefault="00C87821" w:rsidP="00CF0523">
                      <w:pPr>
                        <w:pStyle w:val="ListParagraph"/>
                        <w:numPr>
                          <w:ilvl w:val="0"/>
                          <w:numId w:val="9"/>
                        </w:numPr>
                        <w:ind w:left="180" w:hanging="180"/>
                        <w:rPr>
                          <w:rFonts w:ascii="Franklin Gothic Medium" w:hAnsi="Franklin Gothic Medium"/>
                          <w:color w:val="FFFFFF" w:themeColor="background1"/>
                          <w:sz w:val="21"/>
                          <w:szCs w:val="21"/>
                        </w:rPr>
                      </w:pPr>
                      <w:r w:rsidRPr="00C87821">
                        <w:rPr>
                          <w:rFonts w:ascii="Franklin Gothic Medium" w:hAnsi="Franklin Gothic Medium"/>
                          <w:color w:val="FFFFFF" w:themeColor="background1"/>
                          <w:sz w:val="21"/>
                          <w:szCs w:val="21"/>
                        </w:rPr>
                        <w:t>https://militaryfamilie</w:t>
                      </w:r>
                      <w:r w:rsidR="009A4534">
                        <w:rPr>
                          <w:rFonts w:ascii="Franklin Gothic Medium" w:hAnsi="Franklin Gothic Medium"/>
                          <w:color w:val="FFFFFF" w:themeColor="background1"/>
                          <w:sz w:val="21"/>
                          <w:szCs w:val="21"/>
                        </w:rPr>
                        <w:t>slearningnetwork.org/event/52270</w:t>
                      </w:r>
                      <w:r w:rsidRPr="00C87821">
                        <w:rPr>
                          <w:rFonts w:ascii="Franklin Gothic Medium" w:hAnsi="Franklin Gothic Medium"/>
                          <w:color w:val="FFFFFF" w:themeColor="background1"/>
                          <w:sz w:val="21"/>
                          <w:szCs w:val="21"/>
                        </w:rPr>
                        <w:t>/</w:t>
                      </w:r>
                    </w:p>
                  </w:txbxContent>
                </v:textbox>
                <w10:wrap anchorx="margin"/>
              </v:shape>
            </w:pict>
          </mc:Fallback>
        </mc:AlternateContent>
      </w:r>
      <w:r w:rsidR="00964CA9">
        <w:rPr>
          <w:smallCaps/>
          <w:noProof/>
          <w:color w:val="5A5A5A" w:themeColor="text1" w:themeTint="A5"/>
        </w:rPr>
        <mc:AlternateContent>
          <mc:Choice Requires="wps">
            <w:drawing>
              <wp:anchor distT="0" distB="0" distL="114300" distR="114300" simplePos="0" relativeHeight="251696128" behindDoc="0" locked="0" layoutInCell="1" allowOverlap="1" wp14:anchorId="3F1F74EF" wp14:editId="6A68AF7E">
                <wp:simplePos x="0" y="0"/>
                <wp:positionH relativeFrom="column">
                  <wp:posOffset>254000</wp:posOffset>
                </wp:positionH>
                <wp:positionV relativeFrom="paragraph">
                  <wp:posOffset>7512050</wp:posOffset>
                </wp:positionV>
                <wp:extent cx="2019300" cy="138366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019300" cy="1383665"/>
                        </a:xfrm>
                        <a:prstGeom prst="rect">
                          <a:avLst/>
                        </a:prstGeom>
                        <a:noFill/>
                        <a:ln w="9525">
                          <a:noFill/>
                          <a:prstDash val="sysDot"/>
                        </a:ln>
                      </wps:spPr>
                      <wps:style>
                        <a:lnRef idx="0">
                          <a:scrgbClr r="0" g="0" b="0"/>
                        </a:lnRef>
                        <a:fillRef idx="0">
                          <a:scrgbClr r="0" g="0" b="0"/>
                        </a:fillRef>
                        <a:effectRef idx="0">
                          <a:scrgbClr r="0" g="0" b="0"/>
                        </a:effectRef>
                        <a:fontRef idx="minor">
                          <a:schemeClr val="dk1"/>
                        </a:fontRef>
                      </wps:style>
                      <wps:txbx>
                        <w:txbxContent>
                          <w:p w14:paraId="5A068CB2" w14:textId="478BD11C" w:rsidR="008B29D1" w:rsidRDefault="009A4534" w:rsidP="002852D7">
                            <w:pPr>
                              <w:rPr>
                                <w:rFonts w:ascii="Franklin Gothic Demi Cond" w:hAnsi="Franklin Gothic Demi Cond"/>
                                <w:color w:val="FFFFFF" w:themeColor="background1"/>
                              </w:rPr>
                            </w:pPr>
                            <w:r>
                              <w:rPr>
                                <w:rFonts w:ascii="Franklin Gothic Demi Cond" w:hAnsi="Franklin Gothic Demi Cond"/>
                                <w:color w:val="FFFFFF" w:themeColor="background1"/>
                              </w:rPr>
                              <w:t>Preoperative Nutrition Management of Bariatric Surgery Patients</w:t>
                            </w:r>
                          </w:p>
                          <w:p w14:paraId="5538BABA" w14:textId="2E471D25" w:rsidR="008B29D1" w:rsidRPr="008B29D1" w:rsidRDefault="008B29D1" w:rsidP="008B29D1">
                            <w:pPr>
                              <w:pStyle w:val="ListParagraph"/>
                              <w:numPr>
                                <w:ilvl w:val="0"/>
                                <w:numId w:val="8"/>
                              </w:numPr>
                              <w:ind w:left="180" w:hanging="180"/>
                              <w:rPr>
                                <w:rFonts w:ascii="Franklin Gothic Medium" w:hAnsi="Franklin Gothic Medium"/>
                                <w:color w:val="FFFFFF" w:themeColor="background1"/>
                                <w:sz w:val="21"/>
                                <w:szCs w:val="21"/>
                              </w:rPr>
                            </w:pPr>
                            <w:r w:rsidRPr="008B29D1">
                              <w:rPr>
                                <w:rFonts w:ascii="Franklin Gothic Medium" w:hAnsi="Franklin Gothic Medium"/>
                                <w:color w:val="FFFFFF" w:themeColor="background1"/>
                                <w:sz w:val="21"/>
                                <w:szCs w:val="21"/>
                              </w:rPr>
                              <w:t xml:space="preserve">Last chance for CPEUs:           </w:t>
                            </w:r>
                            <w:r w:rsidR="009A4534">
                              <w:rPr>
                                <w:rFonts w:ascii="Franklin Gothic Medium" w:hAnsi="Franklin Gothic Medium"/>
                                <w:color w:val="FFFFFF" w:themeColor="background1"/>
                                <w:sz w:val="21"/>
                                <w:szCs w:val="21"/>
                              </w:rPr>
                              <w:t>January 15, 2021</w:t>
                            </w:r>
                          </w:p>
                          <w:p w14:paraId="7E491053" w14:textId="1F0416EA" w:rsidR="00CE499A" w:rsidRPr="008B29D1" w:rsidRDefault="00584417" w:rsidP="008B29D1">
                            <w:pPr>
                              <w:pStyle w:val="ListParagraph"/>
                              <w:numPr>
                                <w:ilvl w:val="0"/>
                                <w:numId w:val="8"/>
                              </w:numPr>
                              <w:ind w:left="180" w:hanging="180"/>
                              <w:rPr>
                                <w:rFonts w:ascii="Franklin Gothic Medium" w:hAnsi="Franklin Gothic Medium"/>
                                <w:color w:val="FFFFFF" w:themeColor="background1"/>
                                <w:sz w:val="21"/>
                                <w:szCs w:val="21"/>
                              </w:rPr>
                            </w:pPr>
                            <w:r w:rsidRPr="008B29D1">
                              <w:rPr>
                                <w:rFonts w:ascii="Franklin Gothic Medium" w:hAnsi="Franklin Gothic Medium"/>
                                <w:color w:val="FFFFFF" w:themeColor="background1"/>
                                <w:sz w:val="21"/>
                                <w:szCs w:val="21"/>
                              </w:rPr>
                              <w:t>https://militaryfamilie</w:t>
                            </w:r>
                            <w:r w:rsidR="009A4534">
                              <w:rPr>
                                <w:rFonts w:ascii="Franklin Gothic Medium" w:hAnsi="Franklin Gothic Medium"/>
                                <w:color w:val="FFFFFF" w:themeColor="background1"/>
                                <w:sz w:val="21"/>
                                <w:szCs w:val="21"/>
                              </w:rPr>
                              <w:t>slearningnetwork.org/event/52258</w:t>
                            </w:r>
                            <w:r w:rsidRPr="008B29D1">
                              <w:rPr>
                                <w:rFonts w:ascii="Franklin Gothic Medium" w:hAnsi="Franklin Gothic Medium"/>
                                <w:color w:val="FFFFFF" w:themeColor="background1"/>
                                <w:sz w:val="21"/>
                                <w:szCs w:val="21"/>
                              </w:rPr>
                              <w:t>/</w:t>
                            </w:r>
                          </w:p>
                          <w:p w14:paraId="737E9671" w14:textId="77777777" w:rsidR="00CE499A" w:rsidRDefault="00CE499A" w:rsidP="002852D7">
                            <w:pPr>
                              <w:rPr>
                                <w:color w:val="FFFFFF" w:themeColor="background1"/>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1F74EF" id="Text Box 17" o:spid="_x0000_s1035" type="#_x0000_t202" style="position:absolute;left:0;text-align:left;margin-left:20pt;margin-top:591.5pt;width:159pt;height:108.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" filled="f" stroked="f">
                <v:stroke dashstyle="1 1"/>
                <v:textbox style="mso-fit-shape-to-text:t" inset="4pt,4pt,4pt,4pt">
                  <w:txbxContent>
                    <w:p w14:paraId="5A068CB2" w14:textId="478BD11C" w:rsidR="008B29D1" w:rsidRDefault="009A4534" w:rsidP="002852D7">
                      <w:pPr>
                        <w:rPr>
                          <w:rFonts w:ascii="Franklin Gothic Demi Cond" w:hAnsi="Franklin Gothic Demi Cond"/>
                          <w:color w:val="FFFFFF" w:themeColor="background1"/>
                        </w:rPr>
                      </w:pPr>
                      <w:r>
                        <w:rPr>
                          <w:rFonts w:ascii="Franklin Gothic Demi Cond" w:hAnsi="Franklin Gothic Demi Cond"/>
                          <w:color w:val="FFFFFF" w:themeColor="background1"/>
                        </w:rPr>
                        <w:t>Preoperative Nutrition Management of Bariatric Surgery Patients</w:t>
                      </w:r>
                    </w:p>
                    <w:p w14:paraId="5538BABA" w14:textId="2E471D25" w:rsidR="008B29D1" w:rsidRPr="008B29D1" w:rsidRDefault="008B29D1" w:rsidP="008B29D1">
                      <w:pPr>
                        <w:pStyle w:val="ListParagraph"/>
                        <w:numPr>
                          <w:ilvl w:val="0"/>
                          <w:numId w:val="8"/>
                        </w:numPr>
                        <w:ind w:left="180" w:hanging="180"/>
                        <w:rPr>
                          <w:rFonts w:ascii="Franklin Gothic Medium" w:hAnsi="Franklin Gothic Medium"/>
                          <w:color w:val="FFFFFF" w:themeColor="background1"/>
                          <w:sz w:val="21"/>
                          <w:szCs w:val="21"/>
                        </w:rPr>
                      </w:pPr>
                      <w:r w:rsidRPr="008B29D1">
                        <w:rPr>
                          <w:rFonts w:ascii="Franklin Gothic Medium" w:hAnsi="Franklin Gothic Medium"/>
                          <w:color w:val="FFFFFF" w:themeColor="background1"/>
                          <w:sz w:val="21"/>
                          <w:szCs w:val="21"/>
                        </w:rPr>
                        <w:t xml:space="preserve">Last chance for CPEUs:           </w:t>
                      </w:r>
                      <w:r w:rsidR="009A4534">
                        <w:rPr>
                          <w:rFonts w:ascii="Franklin Gothic Medium" w:hAnsi="Franklin Gothic Medium"/>
                          <w:color w:val="FFFFFF" w:themeColor="background1"/>
                          <w:sz w:val="21"/>
                          <w:szCs w:val="21"/>
                        </w:rPr>
                        <w:t>January 15, 2021</w:t>
                      </w:r>
                    </w:p>
                    <w:p w14:paraId="7E491053" w14:textId="1F0416EA" w:rsidR="00CE499A" w:rsidRPr="008B29D1" w:rsidRDefault="00584417" w:rsidP="008B29D1">
                      <w:pPr>
                        <w:pStyle w:val="ListParagraph"/>
                        <w:numPr>
                          <w:ilvl w:val="0"/>
                          <w:numId w:val="8"/>
                        </w:numPr>
                        <w:ind w:left="180" w:hanging="180"/>
                        <w:rPr>
                          <w:rFonts w:ascii="Franklin Gothic Medium" w:hAnsi="Franklin Gothic Medium"/>
                          <w:color w:val="FFFFFF" w:themeColor="background1"/>
                          <w:sz w:val="21"/>
                          <w:szCs w:val="21"/>
                        </w:rPr>
                      </w:pPr>
                      <w:r w:rsidRPr="008B29D1">
                        <w:rPr>
                          <w:rFonts w:ascii="Franklin Gothic Medium" w:hAnsi="Franklin Gothic Medium"/>
                          <w:color w:val="FFFFFF" w:themeColor="background1"/>
                          <w:sz w:val="21"/>
                          <w:szCs w:val="21"/>
                        </w:rPr>
                        <w:t>https://militaryfamilie</w:t>
                      </w:r>
                      <w:r w:rsidR="009A4534">
                        <w:rPr>
                          <w:rFonts w:ascii="Franklin Gothic Medium" w:hAnsi="Franklin Gothic Medium"/>
                          <w:color w:val="FFFFFF" w:themeColor="background1"/>
                          <w:sz w:val="21"/>
                          <w:szCs w:val="21"/>
                        </w:rPr>
                        <w:t>slearningnetwork.org/event/52258</w:t>
                      </w:r>
                      <w:r w:rsidRPr="008B29D1">
                        <w:rPr>
                          <w:rFonts w:ascii="Franklin Gothic Medium" w:hAnsi="Franklin Gothic Medium"/>
                          <w:color w:val="FFFFFF" w:themeColor="background1"/>
                          <w:sz w:val="21"/>
                          <w:szCs w:val="21"/>
                        </w:rPr>
                        <w:t>/</w:t>
                      </w:r>
                    </w:p>
                    <w:p w14:paraId="737E9671" w14:textId="77777777" w:rsidR="00CE499A" w:rsidRDefault="00CE499A" w:rsidP="002852D7">
                      <w:pPr>
                        <w:rPr>
                          <w:color w:val="FFFFFF" w:themeColor="background1"/>
                        </w:rPr>
                      </w:pPr>
                    </w:p>
                  </w:txbxContent>
                </v:textbox>
              </v:shape>
            </w:pict>
          </mc:Fallback>
        </mc:AlternateContent>
      </w:r>
      <w:r w:rsidR="00AF16A2">
        <w:rPr>
          <w:smallCaps/>
          <w:noProof/>
          <w:color w:val="5A5A5A" w:themeColor="text1" w:themeTint="A5"/>
        </w:rPr>
        <mc:AlternateContent>
          <mc:Choice Requires="wps">
            <w:drawing>
              <wp:anchor distT="0" distB="0" distL="114300" distR="114300" simplePos="0" relativeHeight="251702272" behindDoc="0" locked="0" layoutInCell="1" allowOverlap="1" wp14:anchorId="08C15A4A" wp14:editId="564C7523">
                <wp:simplePos x="0" y="0"/>
                <wp:positionH relativeFrom="column">
                  <wp:posOffset>-38100</wp:posOffset>
                </wp:positionH>
                <wp:positionV relativeFrom="paragraph">
                  <wp:posOffset>8775700</wp:posOffset>
                </wp:positionV>
                <wp:extent cx="6934200" cy="2260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934200" cy="22606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9E0A24B" w14:textId="77777777" w:rsidR="00AF16A2" w:rsidRPr="00AF16A2" w:rsidRDefault="00AF16A2" w:rsidP="00AF16A2">
                            <w:pPr>
                              <w:spacing w:before="100" w:beforeAutospacing="1" w:after="100" w:afterAutospacing="1"/>
                              <w:rPr>
                                <w:sz w:val="20"/>
                                <w:szCs w:val="20"/>
                              </w:rPr>
                            </w:pPr>
                            <w:r w:rsidRPr="00AF16A2">
                              <w:rPr>
                                <w:sz w:val="21"/>
                                <w:szCs w:val="21"/>
                              </w:rPr>
                              <w:t>This material is based upon work supported by the National Institute of Food and Agriculture, U.S. Department of Agriculture, and the Office of Military Family Readiness Policy, U.S. Department of Defense under Award Number 2015-48770-24368.</w:t>
                            </w:r>
                          </w:p>
                          <w:p w14:paraId="09FC1624" w14:textId="77777777" w:rsidR="00AF16A2" w:rsidRPr="00AF16A2" w:rsidRDefault="00AF16A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8C15A4A" id="Text Box 11" o:spid="_x0000_s1036" type="#_x0000_t202" style="position:absolute;left:0;text-align:left;margin-left:-3pt;margin-top:691pt;width:546pt;height:17.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" fillcolor="white [3212]" stroked="f" strokeweight="1pt">
                <v:stroke miterlimit="4"/>
                <v:textbox style="mso-fit-shape-to-text:t" inset="4pt,4pt,4pt,4pt">
                  <w:txbxContent>
                    <w:p w14:paraId="09E0A24B" w14:textId="77777777" w:rsidR="00AF16A2" w:rsidRPr="00AF16A2" w:rsidRDefault="00AF16A2" w:rsidP="00AF16A2">
                      <w:pPr>
                        <w:spacing w:before="100" w:beforeAutospacing="1" w:after="100" w:afterAutospacing="1"/>
                        <w:rPr>
                          <w:sz w:val="20"/>
                          <w:szCs w:val="20"/>
                        </w:rPr>
                      </w:pPr>
                      <w:r w:rsidRPr="00AF16A2">
                        <w:rPr>
                          <w:sz w:val="21"/>
                          <w:szCs w:val="21"/>
                        </w:rPr>
                        <w:t>This material is based upon work supported by the National Institute of Food and Agriculture, U.S. Department of Agriculture, and the Office of Military Family Readiness Policy, U.S. Department of Defense under Award Number 2015-48770-24368.</w:t>
                      </w:r>
                    </w:p>
                    <w:p w14:paraId="09FC1624" w14:textId="77777777" w:rsidR="00AF16A2" w:rsidRPr="00AF16A2" w:rsidRDefault="00AF16A2"/>
                  </w:txbxContent>
                </v:textbox>
              </v:shape>
            </w:pict>
          </mc:Fallback>
        </mc:AlternateContent>
      </w:r>
      <w:r w:rsidR="002852D7">
        <w:rPr>
          <w:smallCaps/>
          <w:noProof/>
          <w:color w:val="5A5A5A" w:themeColor="text1" w:themeTint="A5"/>
        </w:rPr>
        <mc:AlternateContent>
          <mc:Choice Requires="wps">
            <w:drawing>
              <wp:anchor distT="0" distB="0" distL="114300" distR="114300" simplePos="0" relativeHeight="251693056" behindDoc="0" locked="0" layoutInCell="1" allowOverlap="1" wp14:anchorId="1ED95888" wp14:editId="5EAF46E9">
                <wp:simplePos x="0" y="0"/>
                <wp:positionH relativeFrom="column">
                  <wp:posOffset>560859</wp:posOffset>
                </wp:positionH>
                <wp:positionV relativeFrom="paragraph">
                  <wp:posOffset>8771924</wp:posOffset>
                </wp:positionV>
                <wp:extent cx="982363" cy="30891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82363" cy="30891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74B6AAC" w14:textId="77777777" w:rsidR="00CE499A" w:rsidRDefault="00CE499A"/>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1ED95888" id="Text Box 14" o:spid="_x0000_s1037" type="#_x0000_t202" style="position:absolute;left:0;text-align:left;margin-left:44.15pt;margin-top:690.7pt;width:77.35pt;height:24.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" filled="f" stroked="f" strokeweight="1pt">
                <v:stroke miterlimit="4"/>
                <v:textbox style="mso-fit-shape-to-text:t" inset="4pt,4pt,4pt,4pt">
                  <w:txbxContent>
                    <w:p w14:paraId="474B6AAC" w14:textId="77777777" w:rsidR="00CE499A" w:rsidRDefault="00CE499A"/>
                  </w:txbxContent>
                </v:textbox>
              </v:shape>
            </w:pict>
          </mc:Fallback>
        </mc:AlternateContent>
      </w:r>
      <w:r w:rsidR="00F515DD" w:rsidRPr="006722F2">
        <w:rPr>
          <w:rStyle w:val="SubtleReference"/>
          <w:noProof/>
        </w:rPr>
        <mc:AlternateContent>
          <mc:Choice Requires="wps">
            <w:drawing>
              <wp:anchor distT="0" distB="0" distL="114300" distR="114300" simplePos="0" relativeHeight="251686912" behindDoc="0" locked="0" layoutInCell="1" allowOverlap="1" wp14:anchorId="6E7FA603" wp14:editId="7FD99CE2">
                <wp:simplePos x="0" y="0"/>
                <wp:positionH relativeFrom="column">
                  <wp:posOffset>4741402</wp:posOffset>
                </wp:positionH>
                <wp:positionV relativeFrom="paragraph">
                  <wp:posOffset>9045575</wp:posOffset>
                </wp:positionV>
                <wp:extent cx="2286000" cy="666955"/>
                <wp:effectExtent l="0" t="0" r="0" b="6350"/>
                <wp:wrapNone/>
                <wp:docPr id="10" name="Rectangle 10"/>
                <wp:cNvGraphicFramePr/>
                <a:graphic xmlns:a="http://schemas.openxmlformats.org/drawingml/2006/main">
                  <a:graphicData uri="http://schemas.microsoft.com/office/word/2010/wordprocessingShape">
                    <wps:wsp>
                      <wps:cNvSpPr/>
                      <wps:spPr>
                        <a:xfrm>
                          <a:off x="0" y="0"/>
                          <a:ext cx="2286000" cy="666955"/>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4C5B809D" id="Rectangle 10" o:spid="_x0000_s1026" style="position:absolute;margin-left:373.35pt;margin-top:712.25pt;width:180pt;height: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" fillcolor="white [3212]" stroked="f" strokeweight="1pt">
                <v:stroke miterlimit="4"/>
                <v:textbox style="mso-fit-shape-to-text:t" inset="4pt,4pt,4pt,4pt"/>
              </v:rect>
            </w:pict>
          </mc:Fallback>
        </mc:AlternateContent>
      </w:r>
      <w:r w:rsidR="00964CA9" w:rsidRPr="006722F2">
        <w:rPr>
          <w:rStyle w:val="SubtleReference"/>
          <w:noProof/>
        </w:rPr>
        <mc:AlternateContent>
          <mc:Choice Requires="wps">
            <w:drawing>
              <wp:anchor distT="0" distB="0" distL="114300" distR="114300" simplePos="0" relativeHeight="251683840" behindDoc="0" locked="0" layoutInCell="1" allowOverlap="1" wp14:anchorId="324AEE32" wp14:editId="6B8F0E98">
                <wp:simplePos x="0" y="0"/>
                <wp:positionH relativeFrom="column">
                  <wp:posOffset>-5831</wp:posOffset>
                </wp:positionH>
                <wp:positionV relativeFrom="paragraph">
                  <wp:posOffset>312478</wp:posOffset>
                </wp:positionV>
                <wp:extent cx="6761480" cy="0"/>
                <wp:effectExtent l="0" t="12700" r="20320" b="88900"/>
                <wp:wrapNone/>
                <wp:docPr id="5" name="Straight Connector 5"/>
                <wp:cNvGraphicFramePr/>
                <a:graphic xmlns:a="http://schemas.openxmlformats.org/drawingml/2006/main">
                  <a:graphicData uri="http://schemas.microsoft.com/office/word/2010/wordprocessingShape">
                    <wps:wsp>
                      <wps:cNvCnPr/>
                      <wps:spPr>
                        <a:xfrm>
                          <a:off x="0" y="0"/>
                          <a:ext cx="6761480" cy="0"/>
                        </a:xfrm>
                        <a:prstGeom prst="line">
                          <a:avLst/>
                        </a:prstGeom>
                        <a:noFill/>
                        <a:ln w="22225" cap="flat">
                          <a:solidFill>
                            <a:srgbClr val="55585A"/>
                          </a:solidFill>
                          <a:prstDash val="solid"/>
                          <a:miter lim="400000"/>
                        </a:ln>
                        <a:effectLst>
                          <a:outerShdw blurRad="50800" dist="50800" dir="5400000" sx="3000" sy="3000" algn="ctr" rotWithShape="0">
                            <a:srgbClr val="000000">
                              <a:alpha val="43137"/>
                            </a:srgbClr>
                          </a:outerShdw>
                        </a:effectLst>
                        <a:sp3d/>
                      </wps:spPr>
                      <wps:style>
                        <a:lnRef idx="0">
                          <a:scrgbClr r="0" g="0" b="0"/>
                        </a:lnRef>
                        <a:fillRef idx="0">
                          <a:scrgbClr r="0" g="0" b="0"/>
                        </a:fillRef>
                        <a:effectRef idx="0">
                          <a:scrgbClr r="0" g="0" b="0"/>
                        </a:effectRef>
                        <a:fontRef idx="none"/>
                      </wps:style>
                      <wps:bodyPr/>
                    </wps:wsp>
                  </a:graphicData>
                </a:graphic>
                <wp14:sizeRelV relativeFrom="margin">
                  <wp14:pctHeight>0</wp14:pctHeight>
                </wp14:sizeRelV>
              </wp:anchor>
            </w:drawing>
          </mc:Choice>
          <mc:Fallback>
            <w:pict>
              <v:line w14:anchorId="74A4DE56" id="Straight Connector 5"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4.6pt" to="531.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" strokecolor="#55585a" strokeweight="1.75pt">
                <v:stroke miterlimit="4" joinstyle="miter"/>
                <v:shadow on="t" type="perspective" color="black" opacity="28270f" offset="0,4pt" matrix="1966f,,,1966f"/>
              </v:line>
            </w:pict>
          </mc:Fallback>
        </mc:AlternateContent>
      </w:r>
      <w:r w:rsidR="00970B44" w:rsidRPr="006722F2">
        <w:rPr>
          <w:rStyle w:val="SubtleReference"/>
          <w:noProof/>
        </w:rPr>
        <mc:AlternateContent>
          <mc:Choice Requires="wps">
            <w:drawing>
              <wp:anchor distT="0" distB="0" distL="114300" distR="114300" simplePos="0" relativeHeight="251682816" behindDoc="0" locked="0" layoutInCell="1" allowOverlap="1" wp14:anchorId="7B554EE6" wp14:editId="453C511E">
                <wp:simplePos x="0" y="0"/>
                <wp:positionH relativeFrom="column">
                  <wp:posOffset>-41910</wp:posOffset>
                </wp:positionH>
                <wp:positionV relativeFrom="paragraph">
                  <wp:posOffset>205105</wp:posOffset>
                </wp:positionV>
                <wp:extent cx="6837680" cy="76200"/>
                <wp:effectExtent l="0" t="0" r="0" b="0"/>
                <wp:wrapNone/>
                <wp:docPr id="6" name="Rectangle 6"/>
                <wp:cNvGraphicFramePr/>
                <a:graphic xmlns:a="http://schemas.openxmlformats.org/drawingml/2006/main">
                  <a:graphicData uri="http://schemas.microsoft.com/office/word/2010/wordprocessingShape">
                    <wps:wsp>
                      <wps:cNvSpPr/>
                      <wps:spPr>
                        <a:xfrm>
                          <a:off x="0" y="0"/>
                          <a:ext cx="6837680" cy="762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922558" id="Rectangle 6" o:spid="_x0000_s1026" style="position:absolute;margin-left:-3.3pt;margin-top:16.15pt;width:538.4pt;height: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" fillcolor="white [3212]" stroked="f" strokeweight="1pt">
                <v:stroke miterlimit="4"/>
                <v:textbox style="mso-fit-shape-to-text:t" inset="4pt,4pt,4pt,4pt"/>
              </v:rect>
            </w:pict>
          </mc:Fallback>
        </mc:AlternateContent>
      </w:r>
      <w:r w:rsidR="00F475BE" w:rsidRPr="006722F2">
        <w:rPr>
          <w:rStyle w:val="SubtleReference"/>
          <w:noProof/>
        </w:rPr>
        <mc:AlternateContent>
          <mc:Choice Requires="wps">
            <w:drawing>
              <wp:anchor distT="152400" distB="152400" distL="152400" distR="152400" simplePos="0" relativeHeight="251669504" behindDoc="0" locked="0" layoutInCell="1" allowOverlap="1" wp14:anchorId="1B2D1108" wp14:editId="3600CA4F">
                <wp:simplePos x="0" y="0"/>
                <wp:positionH relativeFrom="page">
                  <wp:posOffset>511810</wp:posOffset>
                </wp:positionH>
                <wp:positionV relativeFrom="page">
                  <wp:posOffset>542290</wp:posOffset>
                </wp:positionV>
                <wp:extent cx="6731000" cy="213995"/>
                <wp:effectExtent l="0" t="0" r="0" b="1905"/>
                <wp:wrapSquare wrapText="bothSides" distT="152400" distB="152400" distL="152400" distR="152400"/>
                <wp:docPr id="1073741843" name="officeArt object"/>
                <wp:cNvGraphicFramePr/>
                <a:graphic xmlns:a="http://schemas.openxmlformats.org/drawingml/2006/main">
                  <a:graphicData uri="http://schemas.microsoft.com/office/word/2010/wordprocessingShape">
                    <wps:wsp>
                      <wps:cNvSpPr txBox="1"/>
                      <wps:spPr>
                        <a:xfrm>
                          <a:off x="0" y="0"/>
                          <a:ext cx="6731000" cy="213995"/>
                        </a:xfrm>
                        <a:prstGeom prst="rect">
                          <a:avLst/>
                        </a:prstGeom>
                        <a:noFill/>
                        <a:ln w="12700" cap="flat">
                          <a:noFill/>
                          <a:miter lim="400000"/>
                        </a:ln>
                        <a:effectLst/>
                      </wps:spPr>
                      <wps:txbx>
                        <w:txbxContent>
                          <w:p w14:paraId="12DEE1EB" w14:textId="4E40193C" w:rsidR="00CE499A" w:rsidRPr="004E3452" w:rsidRDefault="00C07C90">
                            <w:pPr>
                              <w:pStyle w:val="Header2"/>
                              <w:rPr>
                                <w:rFonts w:ascii="Franklin Gothic Demi Cond" w:hAnsi="Franklin Gothic Demi Cond"/>
                              </w:rPr>
                            </w:pPr>
                            <w:r>
                              <w:rPr>
                                <w:rFonts w:ascii="Franklin Gothic Demi Cond" w:hAnsi="Franklin Gothic Demi Cond"/>
                                <w:color w:val="764293"/>
                              </w:rPr>
                              <w:t>Winter 2021</w:t>
                            </w:r>
                            <w:r w:rsidR="00CE499A" w:rsidRPr="004E3452">
                              <w:rPr>
                                <w:rFonts w:ascii="Franklin Gothic Demi Cond" w:hAnsi="Franklin Gothic Demi Cond"/>
                                <w:color w:val="764293"/>
                              </w:rPr>
                              <w:tab/>
                              <w:t xml:space="preserve">quarter </w:t>
                            </w:r>
                            <w:r w:rsidR="009719EC">
                              <w:rPr>
                                <w:rFonts w:ascii="Franklin Gothic Demi Cond" w:hAnsi="Franklin Gothic Demi Cond"/>
                                <w:color w:val="764293"/>
                              </w:rPr>
                              <w:t>1</w:t>
                            </w:r>
                          </w:p>
                        </w:txbxContent>
                      </wps:txbx>
                      <wps:bodyPr wrap="square" lIns="0" tIns="0" rIns="0" bIns="0" numCol="1" anchor="t">
                        <a:noAutofit/>
                      </wps:bodyPr>
                    </wps:wsp>
                  </a:graphicData>
                </a:graphic>
                <wp14:sizeRelV relativeFrom="margin">
                  <wp14:pctHeight>0</wp14:pctHeight>
                </wp14:sizeRelV>
              </wp:anchor>
            </w:drawing>
          </mc:Choice>
          <mc:Fallback>
            <w:pict>
              <v:shape w14:anchorId="1B2D1108" id="_x0000_s1038" type="#_x0000_t202" style="position:absolute;left:0;text-align:left;margin-left:40.3pt;margin-top:42.7pt;width:530pt;height:16.85pt;z-index:2516695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" filled="f" stroked="f" strokeweight="1pt">
                <v:stroke miterlimit="4"/>
                <v:textbox inset="0,0,0,0">
                  <w:txbxContent>
                    <w:p w14:paraId="12DEE1EB" w14:textId="4E40193C" w:rsidR="00CE499A" w:rsidRPr="004E3452" w:rsidRDefault="00C07C90">
                      <w:pPr>
                        <w:pStyle w:val="Header2"/>
                        <w:rPr>
                          <w:rFonts w:ascii="Franklin Gothic Demi Cond" w:hAnsi="Franklin Gothic Demi Cond"/>
                        </w:rPr>
                      </w:pPr>
                      <w:r>
                        <w:rPr>
                          <w:rFonts w:ascii="Franklin Gothic Demi Cond" w:hAnsi="Franklin Gothic Demi Cond"/>
                          <w:color w:val="764293"/>
                        </w:rPr>
                        <w:t>Winter 2021</w:t>
                      </w:r>
                      <w:r w:rsidR="00CE499A" w:rsidRPr="004E3452">
                        <w:rPr>
                          <w:rFonts w:ascii="Franklin Gothic Demi Cond" w:hAnsi="Franklin Gothic Demi Cond"/>
                          <w:color w:val="764293"/>
                        </w:rPr>
                        <w:tab/>
                        <w:t xml:space="preserve">quarter </w:t>
                      </w:r>
                      <w:r w:rsidR="009719EC">
                        <w:rPr>
                          <w:rFonts w:ascii="Franklin Gothic Demi Cond" w:hAnsi="Franklin Gothic Demi Cond"/>
                          <w:color w:val="764293"/>
                        </w:rPr>
                        <w:t>1</w:t>
                      </w:r>
                    </w:p>
                  </w:txbxContent>
                </v:textbox>
                <w10:wrap type="square" anchorx="page" anchory="page"/>
              </v:shape>
            </w:pict>
          </mc:Fallback>
        </mc:AlternateContent>
      </w:r>
    </w:p>
    <w:sectPr w:rsidR="007E4679" w:rsidRPr="006722F2" w:rsidSect="00A26648">
      <w:footerReference w:type="default" r:id="rId21"/>
      <w:type w:val="continuous"/>
      <w:pgSz w:w="12240" w:h="15840"/>
      <w:pgMar w:top="800" w:right="800" w:bottom="800" w:left="800" w:header="720" w:footer="240" w:gutter="0"/>
      <w:cols w:space="651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C0108" w14:textId="77777777" w:rsidR="005C6F0A" w:rsidRDefault="005C6F0A">
      <w:r>
        <w:separator/>
      </w:r>
    </w:p>
  </w:endnote>
  <w:endnote w:type="continuationSeparator" w:id="0">
    <w:p w14:paraId="187EE7F7" w14:textId="77777777" w:rsidR="005C6F0A" w:rsidRDefault="005C6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uperclarendon">
    <w:altName w:val="Sitka Small"/>
    <w:charset w:val="4D"/>
    <w:family w:val="roman"/>
    <w:pitch w:val="variable"/>
    <w:sig w:usb0="00000001" w:usb1="5000205A" w:usb2="00000000" w:usb3="00000000" w:csb0="00000183" w:csb1="00000000"/>
  </w:font>
  <w:font w:name="DIN Condensed">
    <w:altName w:val="Courier New"/>
    <w:charset w:val="00"/>
    <w:family w:val="auto"/>
    <w:pitch w:val="variable"/>
    <w:sig w:usb0="00000003" w:usb1="5000204A" w:usb2="00000000" w:usb3="00000000" w:csb0="00000001" w:csb1="00000000"/>
  </w:font>
  <w:font w:name="Charter">
    <w:charset w:val="00"/>
    <w:family w:val="roman"/>
    <w:pitch w:val="variable"/>
    <w:sig w:usb0="800000AF" w:usb1="1000204A" w:usb2="00000000" w:usb3="00000000" w:csb0="00000011" w:csb1="00000000"/>
  </w:font>
  <w:font w:name="Avenir Next Medium">
    <w:charset w:val="00"/>
    <w:family w:val="swiss"/>
    <w:pitch w:val="variable"/>
    <w:sig w:usb0="8000002F" w:usb1="5000204A" w:usb2="00000000" w:usb3="00000000" w:csb0="0000009B" w:csb1="00000000"/>
  </w:font>
  <w:font w:name="Avenir Next">
    <w:altName w:val="Corbel"/>
    <w:charset w:val="00"/>
    <w:family w:val="swiss"/>
    <w:pitch w:val="variable"/>
    <w:sig w:usb0="00000001" w:usb1="5000204A" w:usb2="00000000" w:usb3="00000000" w:csb0="0000009B" w:csb1="00000000"/>
  </w:font>
  <w:font w:name="Franklin Gothic Medium">
    <w:panose1 w:val="020B06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CA8B2" w14:textId="17BF0568" w:rsidR="00CE499A" w:rsidRPr="00101B4F" w:rsidRDefault="00CE499A">
    <w:pPr>
      <w:pStyle w:val="Footer"/>
      <w:rPr>
        <w:rFonts w:ascii="Franklin Gothic Demi Cond" w:hAnsi="Franklin Gothic Demi Cond"/>
        <w:color w:val="55585A"/>
      </w:rPr>
    </w:pPr>
    <w:r w:rsidRPr="00101B4F">
      <w:rPr>
        <w:rFonts w:ascii="Franklin Gothic Demi Cond" w:hAnsi="Franklin Gothic Demi Cond"/>
        <w:color w:val="55585A"/>
      </w:rPr>
      <w:fldChar w:fldCharType="begin"/>
    </w:r>
    <w:r w:rsidRPr="00101B4F">
      <w:rPr>
        <w:rFonts w:ascii="Franklin Gothic Demi Cond" w:hAnsi="Franklin Gothic Demi Cond"/>
        <w:color w:val="55585A"/>
      </w:rPr>
      <w:instrText xml:space="preserve"> PAGE </w:instrText>
    </w:r>
    <w:r w:rsidRPr="00101B4F">
      <w:rPr>
        <w:rFonts w:ascii="Franklin Gothic Demi Cond" w:hAnsi="Franklin Gothic Demi Cond"/>
        <w:color w:val="55585A"/>
      </w:rPr>
      <w:fldChar w:fldCharType="separate"/>
    </w:r>
    <w:r w:rsidR="00341126">
      <w:rPr>
        <w:rFonts w:ascii="Franklin Gothic Demi Cond" w:hAnsi="Franklin Gothic Demi Cond"/>
        <w:noProof/>
        <w:color w:val="55585A"/>
      </w:rPr>
      <w:t>2</w:t>
    </w:r>
    <w:r w:rsidRPr="00101B4F">
      <w:rPr>
        <w:rFonts w:ascii="Franklin Gothic Demi Cond" w:hAnsi="Franklin Gothic Demi Cond"/>
        <w:color w:val="55585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BCE02" w14:textId="77777777" w:rsidR="005C6F0A" w:rsidRDefault="005C6F0A">
      <w:r>
        <w:separator/>
      </w:r>
    </w:p>
  </w:footnote>
  <w:footnote w:type="continuationSeparator" w:id="0">
    <w:p w14:paraId="6AEAB7E7" w14:textId="77777777" w:rsidR="005C6F0A" w:rsidRDefault="005C6F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F8B"/>
    <w:multiLevelType w:val="hybridMultilevel"/>
    <w:tmpl w:val="9168C92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15:restartNumberingAfterBreak="0">
    <w:nsid w:val="0177633F"/>
    <w:multiLevelType w:val="multilevel"/>
    <w:tmpl w:val="5010F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4673D4"/>
    <w:multiLevelType w:val="hybridMultilevel"/>
    <w:tmpl w:val="9CB08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73065C"/>
    <w:multiLevelType w:val="hybridMultilevel"/>
    <w:tmpl w:val="E4A421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49B5382"/>
    <w:multiLevelType w:val="hybridMultilevel"/>
    <w:tmpl w:val="E9365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81135C1"/>
    <w:multiLevelType w:val="hybridMultilevel"/>
    <w:tmpl w:val="D584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0367F"/>
    <w:multiLevelType w:val="hybridMultilevel"/>
    <w:tmpl w:val="BB12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CE52E6"/>
    <w:multiLevelType w:val="hybridMultilevel"/>
    <w:tmpl w:val="1256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AE2E66"/>
    <w:multiLevelType w:val="hybridMultilevel"/>
    <w:tmpl w:val="7718543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9" w15:restartNumberingAfterBreak="0">
    <w:nsid w:val="67D93320"/>
    <w:multiLevelType w:val="hybridMultilevel"/>
    <w:tmpl w:val="0EE2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1072B8"/>
    <w:multiLevelType w:val="hybridMultilevel"/>
    <w:tmpl w:val="913E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F1525"/>
    <w:multiLevelType w:val="hybridMultilevel"/>
    <w:tmpl w:val="C30A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0"/>
  </w:num>
  <w:num w:numId="4">
    <w:abstractNumId w:val="3"/>
  </w:num>
  <w:num w:numId="5">
    <w:abstractNumId w:val="7"/>
  </w:num>
  <w:num w:numId="6">
    <w:abstractNumId w:val="4"/>
  </w:num>
  <w:num w:numId="7">
    <w:abstractNumId w:val="8"/>
  </w:num>
  <w:num w:numId="8">
    <w:abstractNumId w:val="11"/>
  </w:num>
  <w:num w:numId="9">
    <w:abstractNumId w:val="10"/>
  </w:num>
  <w:num w:numId="10">
    <w:abstractNumId w:val="5"/>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EwtzAzMrY0MTM2NDNR0lEKTi0uzszPAykwrAUAmCUgpCwAAAA="/>
  </w:docVars>
  <w:rsids>
    <w:rsidRoot w:val="004650AA"/>
    <w:rsid w:val="00036F7A"/>
    <w:rsid w:val="00045121"/>
    <w:rsid w:val="0004558F"/>
    <w:rsid w:val="000534DD"/>
    <w:rsid w:val="00054C82"/>
    <w:rsid w:val="00055476"/>
    <w:rsid w:val="000753A1"/>
    <w:rsid w:val="00077CBA"/>
    <w:rsid w:val="000B7AB2"/>
    <w:rsid w:val="000C1BD6"/>
    <w:rsid w:val="000D099D"/>
    <w:rsid w:val="000E543D"/>
    <w:rsid w:val="00101B4F"/>
    <w:rsid w:val="00103C34"/>
    <w:rsid w:val="001327A1"/>
    <w:rsid w:val="00144BBC"/>
    <w:rsid w:val="00152CED"/>
    <w:rsid w:val="001662A0"/>
    <w:rsid w:val="00177761"/>
    <w:rsid w:val="001B0F08"/>
    <w:rsid w:val="001B259F"/>
    <w:rsid w:val="001C0C35"/>
    <w:rsid w:val="001D1471"/>
    <w:rsid w:val="001F7FC3"/>
    <w:rsid w:val="002003B4"/>
    <w:rsid w:val="00237A1A"/>
    <w:rsid w:val="00246EB1"/>
    <w:rsid w:val="002523D8"/>
    <w:rsid w:val="00270CA2"/>
    <w:rsid w:val="0028235B"/>
    <w:rsid w:val="002852D7"/>
    <w:rsid w:val="00286F37"/>
    <w:rsid w:val="002A0935"/>
    <w:rsid w:val="002B19CE"/>
    <w:rsid w:val="002C7FE0"/>
    <w:rsid w:val="002F16C7"/>
    <w:rsid w:val="0032018A"/>
    <w:rsid w:val="00341126"/>
    <w:rsid w:val="00350414"/>
    <w:rsid w:val="00354A2E"/>
    <w:rsid w:val="00376DC2"/>
    <w:rsid w:val="003B0A47"/>
    <w:rsid w:val="003C22B5"/>
    <w:rsid w:val="003C7411"/>
    <w:rsid w:val="00401BB7"/>
    <w:rsid w:val="00415FE7"/>
    <w:rsid w:val="0043164A"/>
    <w:rsid w:val="00441343"/>
    <w:rsid w:val="004574FC"/>
    <w:rsid w:val="004650AA"/>
    <w:rsid w:val="00491622"/>
    <w:rsid w:val="004E3452"/>
    <w:rsid w:val="00523C46"/>
    <w:rsid w:val="00525BA3"/>
    <w:rsid w:val="00537D30"/>
    <w:rsid w:val="005455C6"/>
    <w:rsid w:val="00551398"/>
    <w:rsid w:val="00551F67"/>
    <w:rsid w:val="005666EB"/>
    <w:rsid w:val="00582C7A"/>
    <w:rsid w:val="00584417"/>
    <w:rsid w:val="00591A0E"/>
    <w:rsid w:val="005A116B"/>
    <w:rsid w:val="005C4DC9"/>
    <w:rsid w:val="005C6F0A"/>
    <w:rsid w:val="00647085"/>
    <w:rsid w:val="0065429B"/>
    <w:rsid w:val="00656183"/>
    <w:rsid w:val="006708E2"/>
    <w:rsid w:val="006722F2"/>
    <w:rsid w:val="006856A4"/>
    <w:rsid w:val="00694478"/>
    <w:rsid w:val="006947E3"/>
    <w:rsid w:val="006A1664"/>
    <w:rsid w:val="006B042F"/>
    <w:rsid w:val="006D596B"/>
    <w:rsid w:val="00706897"/>
    <w:rsid w:val="0072348A"/>
    <w:rsid w:val="0072740A"/>
    <w:rsid w:val="0074741D"/>
    <w:rsid w:val="007750F4"/>
    <w:rsid w:val="00777A8E"/>
    <w:rsid w:val="007C3B7C"/>
    <w:rsid w:val="007D7B0B"/>
    <w:rsid w:val="007E4679"/>
    <w:rsid w:val="008000C4"/>
    <w:rsid w:val="00823F29"/>
    <w:rsid w:val="00857CDF"/>
    <w:rsid w:val="00857FF0"/>
    <w:rsid w:val="008B29D1"/>
    <w:rsid w:val="008B2C7B"/>
    <w:rsid w:val="008B39C0"/>
    <w:rsid w:val="008B5E52"/>
    <w:rsid w:val="008C2F1C"/>
    <w:rsid w:val="00915134"/>
    <w:rsid w:val="00917507"/>
    <w:rsid w:val="00937933"/>
    <w:rsid w:val="009458F8"/>
    <w:rsid w:val="00950435"/>
    <w:rsid w:val="00964CA9"/>
    <w:rsid w:val="00970B44"/>
    <w:rsid w:val="009719EC"/>
    <w:rsid w:val="00985F31"/>
    <w:rsid w:val="00987F24"/>
    <w:rsid w:val="009A4534"/>
    <w:rsid w:val="009A6308"/>
    <w:rsid w:val="009A7590"/>
    <w:rsid w:val="009C058F"/>
    <w:rsid w:val="009C3F2A"/>
    <w:rsid w:val="009C730A"/>
    <w:rsid w:val="009F1D5B"/>
    <w:rsid w:val="009F2657"/>
    <w:rsid w:val="00A01A29"/>
    <w:rsid w:val="00A12DD8"/>
    <w:rsid w:val="00A14051"/>
    <w:rsid w:val="00A221C8"/>
    <w:rsid w:val="00A25EBB"/>
    <w:rsid w:val="00A26648"/>
    <w:rsid w:val="00A42186"/>
    <w:rsid w:val="00A42EA8"/>
    <w:rsid w:val="00A5341F"/>
    <w:rsid w:val="00A62DD8"/>
    <w:rsid w:val="00A87DFB"/>
    <w:rsid w:val="00A93CC7"/>
    <w:rsid w:val="00AB7363"/>
    <w:rsid w:val="00AD0539"/>
    <w:rsid w:val="00AD714E"/>
    <w:rsid w:val="00AF16A2"/>
    <w:rsid w:val="00AF1EB9"/>
    <w:rsid w:val="00B06C75"/>
    <w:rsid w:val="00B158EB"/>
    <w:rsid w:val="00B16F74"/>
    <w:rsid w:val="00B26FCF"/>
    <w:rsid w:val="00B53CAB"/>
    <w:rsid w:val="00B561A8"/>
    <w:rsid w:val="00B734A4"/>
    <w:rsid w:val="00BB7992"/>
    <w:rsid w:val="00BD5285"/>
    <w:rsid w:val="00BD659E"/>
    <w:rsid w:val="00BF5C69"/>
    <w:rsid w:val="00C07C90"/>
    <w:rsid w:val="00C25BCC"/>
    <w:rsid w:val="00C31736"/>
    <w:rsid w:val="00C42327"/>
    <w:rsid w:val="00C5066F"/>
    <w:rsid w:val="00C52F6B"/>
    <w:rsid w:val="00C72B61"/>
    <w:rsid w:val="00C87821"/>
    <w:rsid w:val="00C958F5"/>
    <w:rsid w:val="00CA53FA"/>
    <w:rsid w:val="00CC7446"/>
    <w:rsid w:val="00CD5618"/>
    <w:rsid w:val="00CE2C9F"/>
    <w:rsid w:val="00CE499A"/>
    <w:rsid w:val="00D24344"/>
    <w:rsid w:val="00D26F4E"/>
    <w:rsid w:val="00D40BC1"/>
    <w:rsid w:val="00D62855"/>
    <w:rsid w:val="00D83701"/>
    <w:rsid w:val="00DD2175"/>
    <w:rsid w:val="00DD2D31"/>
    <w:rsid w:val="00DD3E89"/>
    <w:rsid w:val="00E07263"/>
    <w:rsid w:val="00E3780E"/>
    <w:rsid w:val="00E40687"/>
    <w:rsid w:val="00E47027"/>
    <w:rsid w:val="00E8477D"/>
    <w:rsid w:val="00EB3A9A"/>
    <w:rsid w:val="00EB63CD"/>
    <w:rsid w:val="00EC66CB"/>
    <w:rsid w:val="00F07447"/>
    <w:rsid w:val="00F32B99"/>
    <w:rsid w:val="00F36FB4"/>
    <w:rsid w:val="00F475BE"/>
    <w:rsid w:val="00F515DD"/>
    <w:rsid w:val="00F7153B"/>
    <w:rsid w:val="00F71D1D"/>
    <w:rsid w:val="00F74CB0"/>
    <w:rsid w:val="00FA6700"/>
    <w:rsid w:val="00FA7CDD"/>
    <w:rsid w:val="00FE6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B67E7"/>
  <w15:docId w15:val="{EBA1B584-9E42-B646-B54E-FA3862E63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A7CDD"/>
    <w:pPr>
      <w:keepNext/>
      <w:keepLines/>
      <w:spacing w:before="240"/>
      <w:outlineLvl w:val="0"/>
    </w:pPr>
    <w:rPr>
      <w:rFonts w:asciiTheme="majorHAnsi" w:eastAsiaTheme="majorEastAsia" w:hAnsiTheme="majorHAnsi" w:cstheme="majorBidi"/>
      <w:color w:val="118C9A" w:themeColor="accent1" w:themeShade="BF"/>
      <w:sz w:val="32"/>
      <w:szCs w:val="32"/>
    </w:rPr>
  </w:style>
  <w:style w:type="paragraph" w:styleId="Heading2">
    <w:name w:val="heading 2"/>
    <w:next w:val="Body2"/>
    <w:uiPriority w:val="9"/>
    <w:unhideWhenUsed/>
    <w:qFormat/>
    <w:pPr>
      <w:spacing w:after="40"/>
      <w:outlineLvl w:val="1"/>
    </w:pPr>
    <w:rPr>
      <w:rFonts w:ascii="Superclarendon" w:hAnsi="Superclarendon" w:cs="Arial Unicode MS"/>
      <w:b/>
      <w:bCs/>
      <w:color w:val="575757"/>
      <w14:textOutline w14:w="0" w14:cap="flat" w14:cmpd="sng" w14:algn="ctr">
        <w14:noFill/>
        <w14:prstDash w14:val="solid"/>
        <w14:bevel/>
      </w14:textOutline>
    </w:rPr>
  </w:style>
  <w:style w:type="paragraph" w:styleId="Heading3">
    <w:name w:val="heading 3"/>
    <w:next w:val="Body3"/>
    <w:uiPriority w:val="9"/>
    <w:unhideWhenUsed/>
    <w:qFormat/>
    <w:pPr>
      <w:spacing w:after="40"/>
      <w:jc w:val="center"/>
      <w:outlineLvl w:val="2"/>
    </w:pPr>
    <w:rPr>
      <w:rFonts w:ascii="DIN Condensed" w:hAnsi="DIN Condensed" w:cs="Arial Unicode MS"/>
      <w:caps/>
      <w:color w:val="575757"/>
      <w:sz w:val="36"/>
      <w:szCs w:val="36"/>
      <w14:textOutline w14:w="0" w14:cap="flat" w14:cmpd="sng" w14:algn="ctr">
        <w14:noFill/>
        <w14:prstDash w14:val="solid"/>
        <w14:bevel/>
      </w14:textOutline>
    </w:rPr>
  </w:style>
  <w:style w:type="paragraph" w:styleId="Heading4">
    <w:name w:val="heading 4"/>
    <w:next w:val="Body4"/>
    <w:link w:val="Heading4Char"/>
    <w:uiPriority w:val="9"/>
    <w:unhideWhenUsed/>
    <w:qFormat/>
    <w:pPr>
      <w:spacing w:after="40"/>
      <w:outlineLvl w:val="3"/>
    </w:pPr>
    <w:rPr>
      <w:rFonts w:ascii="DIN Condensed" w:hAnsi="DIN Condensed" w:cs="Arial Unicode MS"/>
      <w:caps/>
      <w:color w:val="575757"/>
      <w:sz w:val="36"/>
      <w:szCs w:val="36"/>
      <w:lang w:val="da-DK"/>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right" w:pos="9020"/>
      </w:tabs>
      <w:jc w:val="center"/>
    </w:pPr>
    <w:rPr>
      <w:rFonts w:ascii="DIN Condensed" w:hAnsi="DIN Condensed" w:cs="Arial Unicode MS"/>
      <w:color w:val="F46B75"/>
      <w:sz w:val="24"/>
      <w:szCs w:val="24"/>
      <w14:textOutline w14:w="0" w14:cap="flat" w14:cmpd="sng" w14:algn="ctr">
        <w14:noFill/>
        <w14:prstDash w14:val="solid"/>
        <w14:bevel/>
      </w14:textOutline>
    </w:rPr>
  </w:style>
  <w:style w:type="paragraph" w:customStyle="1" w:styleId="Heading">
    <w:name w:val="Heading"/>
    <w:next w:val="Body"/>
    <w:pPr>
      <w:spacing w:after="220" w:line="192" w:lineRule="auto"/>
      <w:outlineLvl w:val="0"/>
    </w:pPr>
    <w:rPr>
      <w:rFonts w:ascii="Superclarendon" w:hAnsi="Superclarendon" w:cs="Arial Unicode MS"/>
      <w:b/>
      <w:bCs/>
      <w:color w:val="077582"/>
      <w:sz w:val="36"/>
      <w:szCs w:val="36"/>
      <w14:textOutline w14:w="0" w14:cap="flat" w14:cmpd="sng" w14:algn="ctr">
        <w14:noFill/>
        <w14:prstDash w14:val="solid"/>
        <w14:bevel/>
      </w14:textOutline>
    </w:rPr>
  </w:style>
  <w:style w:type="paragraph" w:customStyle="1" w:styleId="Body">
    <w:name w:val="Body"/>
    <w:pPr>
      <w:spacing w:after="340" w:line="264" w:lineRule="auto"/>
    </w:pPr>
    <w:rPr>
      <w:rFonts w:ascii="Charter" w:hAnsi="Charter" w:cs="Arial Unicode MS"/>
      <w:color w:val="000000"/>
      <w:sz w:val="24"/>
      <w:szCs w:val="24"/>
      <w14:textOutline w14:w="0" w14:cap="flat" w14:cmpd="sng" w14:algn="ctr">
        <w14:noFill/>
        <w14:prstDash w14:val="solid"/>
        <w14:bevel/>
      </w14:textOutline>
    </w:rPr>
  </w:style>
  <w:style w:type="paragraph" w:customStyle="1" w:styleId="Subheading">
    <w:name w:val="Subheading"/>
    <w:next w:val="Body"/>
    <w:pPr>
      <w:spacing w:after="200"/>
      <w:outlineLvl w:val="0"/>
    </w:pPr>
    <w:rPr>
      <w:rFonts w:ascii="Avenir Next Medium" w:hAnsi="Avenir Next Medium" w:cs="Arial Unicode MS"/>
      <w:color w:val="0C95A5"/>
      <w:sz w:val="28"/>
      <w:szCs w:val="28"/>
      <w:lang w:val="it-IT"/>
      <w14:textOutline w14:w="0" w14:cap="flat" w14:cmpd="sng" w14:algn="ctr">
        <w14:noFill/>
        <w14:prstDash w14:val="solid"/>
        <w14:bevel/>
      </w14:textOutline>
    </w:rPr>
  </w:style>
  <w:style w:type="paragraph" w:customStyle="1" w:styleId="Body2">
    <w:name w:val="Body 2"/>
    <w:pPr>
      <w:pBdr>
        <w:bottom w:val="single" w:sz="8" w:space="0" w:color="FFFFFF"/>
      </w:pBdr>
      <w:spacing w:after="180"/>
    </w:pPr>
    <w:rPr>
      <w:rFonts w:ascii="Avenir Next" w:hAnsi="Avenir Next" w:cs="Arial Unicode MS"/>
      <w:color w:val="000000"/>
      <w:sz w:val="22"/>
      <w:szCs w:val="22"/>
      <w14:textOutline w14:w="0" w14:cap="flat" w14:cmpd="sng" w14:algn="ctr">
        <w14:noFill/>
        <w14:prstDash w14:val="solid"/>
        <w14:bevel/>
      </w14:textOutline>
    </w:rPr>
  </w:style>
  <w:style w:type="paragraph" w:customStyle="1" w:styleId="Body3">
    <w:name w:val="Body 3"/>
    <w:pPr>
      <w:spacing w:after="180"/>
      <w:jc w:val="center"/>
    </w:pPr>
    <w:rPr>
      <w:rFonts w:ascii="Avenir Next" w:hAnsi="Avenir Next" w:cs="Arial Unicode MS"/>
      <w:color w:val="000000"/>
      <w:sz w:val="22"/>
      <w:szCs w:val="22"/>
      <w14:textOutline w14:w="0" w14:cap="flat" w14:cmpd="sng" w14:algn="ctr">
        <w14:noFill/>
        <w14:prstDash w14:val="solid"/>
        <w14:bevel/>
      </w14:textOutline>
    </w:rPr>
  </w:style>
  <w:style w:type="paragraph" w:styleId="Caption">
    <w:name w:val="caption"/>
    <w:pPr>
      <w:spacing w:line="216" w:lineRule="auto"/>
      <w:jc w:val="center"/>
    </w:pPr>
    <w:rPr>
      <w:rFonts w:ascii="Superclarendon" w:hAnsi="Superclarendon" w:cs="Arial Unicode MS"/>
      <w:b/>
      <w:bCs/>
      <w:color w:val="54CDB4"/>
      <w:sz w:val="48"/>
      <w:szCs w:val="48"/>
      <w14:textOutline w14:w="0" w14:cap="flat" w14:cmpd="sng" w14:algn="ctr">
        <w14:noFill/>
        <w14:prstDash w14:val="solid"/>
        <w14:bevel/>
      </w14:textOutline>
    </w:rPr>
  </w:style>
  <w:style w:type="paragraph" w:styleId="ListParagraph">
    <w:name w:val="List Paragraph"/>
    <w:basedOn w:val="Normal"/>
    <w:uiPriority w:val="34"/>
    <w:qFormat/>
    <w:rsid w:val="006722F2"/>
    <w:pPr>
      <w:ind w:left="720"/>
      <w:contextualSpacing/>
    </w:pPr>
  </w:style>
  <w:style w:type="character" w:customStyle="1" w:styleId="Green">
    <w:name w:val="Green"/>
    <w:rPr>
      <w:outline w:val="0"/>
      <w:color w:val="92D277"/>
    </w:rPr>
  </w:style>
  <w:style w:type="paragraph" w:styleId="Header">
    <w:name w:val="header"/>
    <w:pPr>
      <w:pBdr>
        <w:bottom w:val="single" w:sz="8" w:space="0" w:color="FFFFFF"/>
      </w:pBdr>
      <w:tabs>
        <w:tab w:val="right" w:pos="10000"/>
      </w:tabs>
    </w:pPr>
    <w:rPr>
      <w:rFonts w:ascii="DIN Condensed" w:hAnsi="DIN Condensed" w:cs="Arial Unicode MS"/>
      <w:caps/>
      <w:color w:val="FFFFFF"/>
      <w:sz w:val="24"/>
      <w:szCs w:val="24"/>
      <w14:textOutline w14:w="0" w14:cap="flat" w14:cmpd="sng" w14:algn="ctr">
        <w14:noFill/>
        <w14:prstDash w14:val="solid"/>
        <w14:bevel/>
      </w14:textOutline>
    </w:rPr>
  </w:style>
  <w:style w:type="paragraph" w:styleId="Subtitle">
    <w:name w:val="Subtitle"/>
    <w:next w:val="Body"/>
    <w:uiPriority w:val="11"/>
    <w:qFormat/>
    <w:pPr>
      <w:jc w:val="center"/>
    </w:pPr>
    <w:rPr>
      <w:rFonts w:ascii="Superclarendon" w:hAnsi="Superclarendon" w:cs="Arial Unicode MS"/>
      <w:b/>
      <w:bCs/>
      <w:color w:val="FFFFFF"/>
      <w:sz w:val="28"/>
      <w:szCs w:val="28"/>
      <w14:textOutline w14:w="0" w14:cap="flat" w14:cmpd="sng" w14:algn="ctr">
        <w14:noFill/>
        <w14:prstDash w14:val="solid"/>
        <w14:bevel/>
      </w14:textOutline>
    </w:rPr>
  </w:style>
  <w:style w:type="paragraph" w:styleId="Quote">
    <w:name w:val="Quote"/>
    <w:link w:val="QuoteChar"/>
    <w:pPr>
      <w:pBdr>
        <w:bottom w:val="single" w:sz="16" w:space="2" w:color="ECEAE7"/>
      </w:pBdr>
      <w:spacing w:after="160"/>
      <w:ind w:left="160" w:hanging="160"/>
    </w:pPr>
    <w:rPr>
      <w:rFonts w:ascii="Superclarendon" w:eastAsia="Superclarendon" w:hAnsi="Superclarendon" w:cs="Superclarendon"/>
      <w:b/>
      <w:bCs/>
      <w:color w:val="F46B75"/>
      <w:sz w:val="36"/>
      <w:szCs w:val="36"/>
      <w14:textOutline w14:w="0" w14:cap="flat" w14:cmpd="sng" w14:algn="ctr">
        <w14:noFill/>
        <w14:prstDash w14:val="solid"/>
        <w14:bevel/>
      </w14:textOutline>
    </w:rPr>
  </w:style>
  <w:style w:type="paragraph" w:customStyle="1" w:styleId="Header2">
    <w:name w:val="Header 2"/>
    <w:pPr>
      <w:pBdr>
        <w:bottom w:val="single" w:sz="8" w:space="0" w:color="F46B75"/>
      </w:pBdr>
      <w:tabs>
        <w:tab w:val="right" w:pos="10600"/>
      </w:tabs>
    </w:pPr>
    <w:rPr>
      <w:rFonts w:ascii="DIN Condensed" w:hAnsi="DIN Condensed" w:cs="Arial Unicode MS"/>
      <w:caps/>
      <w:color w:val="F46B75"/>
      <w:sz w:val="24"/>
      <w:szCs w:val="24"/>
      <w14:textOutline w14:w="0" w14:cap="flat" w14:cmpd="sng" w14:algn="ctr">
        <w14:noFill/>
        <w14:prstDash w14:val="solid"/>
        <w14:bevel/>
      </w14:textOutline>
    </w:rPr>
  </w:style>
  <w:style w:type="paragraph" w:customStyle="1" w:styleId="Body4">
    <w:name w:val="Body 4"/>
    <w:pPr>
      <w:spacing w:after="180"/>
    </w:pPr>
    <w:rPr>
      <w:rFonts w:ascii="Avenir Next" w:hAnsi="Avenir Next" w:cs="Arial Unicode MS"/>
      <w:color w:val="000000"/>
      <w:sz w:val="22"/>
      <w:szCs w:val="22"/>
      <w:lang w:val="da-DK"/>
      <w14:textOutline w14:w="0" w14:cap="flat" w14:cmpd="sng" w14:algn="ctr">
        <w14:noFill/>
        <w14:prstDash w14:val="solid"/>
        <w14:bevel/>
      </w14:textOutline>
    </w:rPr>
  </w:style>
  <w:style w:type="character" w:customStyle="1" w:styleId="Heading4Char">
    <w:name w:val="Heading 4 Char"/>
    <w:basedOn w:val="DefaultParagraphFont"/>
    <w:link w:val="Heading4"/>
    <w:uiPriority w:val="9"/>
    <w:rsid w:val="0032018A"/>
    <w:rPr>
      <w:rFonts w:ascii="DIN Condensed" w:hAnsi="DIN Condensed" w:cs="Arial Unicode MS"/>
      <w:caps/>
      <w:color w:val="575757"/>
      <w:sz w:val="36"/>
      <w:szCs w:val="36"/>
      <w:lang w:val="da-DK"/>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FA7CDD"/>
    <w:rPr>
      <w:rFonts w:asciiTheme="majorHAnsi" w:eastAsiaTheme="majorEastAsia" w:hAnsiTheme="majorHAnsi" w:cstheme="majorBidi"/>
      <w:color w:val="118C9A" w:themeColor="accent1" w:themeShade="BF"/>
      <w:sz w:val="32"/>
      <w:szCs w:val="32"/>
    </w:rPr>
  </w:style>
  <w:style w:type="character" w:styleId="BookTitle">
    <w:name w:val="Book Title"/>
    <w:basedOn w:val="DefaultParagraphFont"/>
    <w:uiPriority w:val="33"/>
    <w:qFormat/>
    <w:rsid w:val="006722F2"/>
    <w:rPr>
      <w:b/>
      <w:bCs/>
      <w:i/>
      <w:iCs/>
      <w:spacing w:val="5"/>
    </w:rPr>
  </w:style>
  <w:style w:type="character" w:styleId="IntenseReference">
    <w:name w:val="Intense Reference"/>
    <w:basedOn w:val="DefaultParagraphFont"/>
    <w:uiPriority w:val="32"/>
    <w:qFormat/>
    <w:rsid w:val="006722F2"/>
    <w:rPr>
      <w:b/>
      <w:bCs/>
      <w:smallCaps/>
      <w:color w:val="17BCCF" w:themeColor="accent1"/>
      <w:spacing w:val="5"/>
    </w:rPr>
  </w:style>
  <w:style w:type="character" w:styleId="SubtleReference">
    <w:name w:val="Subtle Reference"/>
    <w:basedOn w:val="DefaultParagraphFont"/>
    <w:uiPriority w:val="31"/>
    <w:qFormat/>
    <w:rsid w:val="006722F2"/>
    <w:rPr>
      <w:smallCaps/>
      <w:color w:val="5A5A5A" w:themeColor="text1" w:themeTint="A5"/>
    </w:rPr>
  </w:style>
  <w:style w:type="character" w:customStyle="1" w:styleId="QuoteChar">
    <w:name w:val="Quote Char"/>
    <w:basedOn w:val="DefaultParagraphFont"/>
    <w:link w:val="Quote"/>
    <w:rsid w:val="00B734A4"/>
    <w:rPr>
      <w:rFonts w:ascii="Superclarendon" w:eastAsia="Superclarendon" w:hAnsi="Superclarendon" w:cs="Superclarendon"/>
      <w:b/>
      <w:bCs/>
      <w:color w:val="F46B75"/>
      <w:sz w:val="36"/>
      <w:szCs w:val="36"/>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9458F8"/>
    <w:rPr>
      <w:sz w:val="18"/>
      <w:szCs w:val="18"/>
    </w:rPr>
  </w:style>
  <w:style w:type="character" w:customStyle="1" w:styleId="BalloonTextChar">
    <w:name w:val="Balloon Text Char"/>
    <w:basedOn w:val="DefaultParagraphFont"/>
    <w:link w:val="BalloonText"/>
    <w:uiPriority w:val="99"/>
    <w:semiHidden/>
    <w:rsid w:val="009458F8"/>
    <w:rPr>
      <w:sz w:val="18"/>
      <w:szCs w:val="18"/>
    </w:rPr>
  </w:style>
  <w:style w:type="character" w:styleId="Strong">
    <w:name w:val="Strong"/>
    <w:basedOn w:val="DefaultParagraphFont"/>
    <w:uiPriority w:val="22"/>
    <w:qFormat/>
    <w:rsid w:val="009458F8"/>
    <w:rPr>
      <w:b/>
      <w:bCs/>
    </w:rPr>
  </w:style>
  <w:style w:type="character" w:customStyle="1" w:styleId="apple-converted-space">
    <w:name w:val="apple-converted-space"/>
    <w:basedOn w:val="DefaultParagraphFont"/>
    <w:rsid w:val="00AB7363"/>
  </w:style>
  <w:style w:type="character" w:customStyle="1" w:styleId="UnresolvedMention1">
    <w:name w:val="Unresolved Mention1"/>
    <w:basedOn w:val="DefaultParagraphFont"/>
    <w:uiPriority w:val="99"/>
    <w:semiHidden/>
    <w:unhideWhenUsed/>
    <w:rsid w:val="00523C46"/>
    <w:rPr>
      <w:color w:val="605E5C"/>
      <w:shd w:val="clear" w:color="auto" w:fill="E1DFDD"/>
    </w:rPr>
  </w:style>
  <w:style w:type="character" w:styleId="FollowedHyperlink">
    <w:name w:val="FollowedHyperlink"/>
    <w:basedOn w:val="DefaultParagraphFont"/>
    <w:uiPriority w:val="99"/>
    <w:semiHidden/>
    <w:unhideWhenUsed/>
    <w:rsid w:val="000B7AB2"/>
    <w:rPr>
      <w:color w:val="FF00FF" w:themeColor="followedHyperlink"/>
      <w:u w:val="single"/>
    </w:rPr>
  </w:style>
  <w:style w:type="character" w:customStyle="1" w:styleId="UnresolvedMention">
    <w:name w:val="Unresolved Mention"/>
    <w:basedOn w:val="DefaultParagraphFont"/>
    <w:uiPriority w:val="99"/>
    <w:semiHidden/>
    <w:unhideWhenUsed/>
    <w:rsid w:val="00036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45194">
      <w:bodyDiv w:val="1"/>
      <w:marLeft w:val="0"/>
      <w:marRight w:val="0"/>
      <w:marTop w:val="0"/>
      <w:marBottom w:val="0"/>
      <w:divBdr>
        <w:top w:val="none" w:sz="0" w:space="0" w:color="auto"/>
        <w:left w:val="none" w:sz="0" w:space="0" w:color="auto"/>
        <w:bottom w:val="none" w:sz="0" w:space="0" w:color="auto"/>
        <w:right w:val="none" w:sz="0" w:space="0" w:color="auto"/>
      </w:divBdr>
    </w:div>
    <w:div w:id="135218533">
      <w:bodyDiv w:val="1"/>
      <w:marLeft w:val="0"/>
      <w:marRight w:val="0"/>
      <w:marTop w:val="0"/>
      <w:marBottom w:val="0"/>
      <w:divBdr>
        <w:top w:val="none" w:sz="0" w:space="0" w:color="auto"/>
        <w:left w:val="none" w:sz="0" w:space="0" w:color="auto"/>
        <w:bottom w:val="none" w:sz="0" w:space="0" w:color="auto"/>
        <w:right w:val="none" w:sz="0" w:space="0" w:color="auto"/>
      </w:divBdr>
    </w:div>
    <w:div w:id="157578062">
      <w:bodyDiv w:val="1"/>
      <w:marLeft w:val="0"/>
      <w:marRight w:val="0"/>
      <w:marTop w:val="0"/>
      <w:marBottom w:val="0"/>
      <w:divBdr>
        <w:top w:val="none" w:sz="0" w:space="0" w:color="auto"/>
        <w:left w:val="none" w:sz="0" w:space="0" w:color="auto"/>
        <w:bottom w:val="none" w:sz="0" w:space="0" w:color="auto"/>
        <w:right w:val="none" w:sz="0" w:space="0" w:color="auto"/>
      </w:divBdr>
    </w:div>
    <w:div w:id="388770240">
      <w:bodyDiv w:val="1"/>
      <w:marLeft w:val="0"/>
      <w:marRight w:val="0"/>
      <w:marTop w:val="0"/>
      <w:marBottom w:val="0"/>
      <w:divBdr>
        <w:top w:val="none" w:sz="0" w:space="0" w:color="auto"/>
        <w:left w:val="none" w:sz="0" w:space="0" w:color="auto"/>
        <w:bottom w:val="none" w:sz="0" w:space="0" w:color="auto"/>
        <w:right w:val="none" w:sz="0" w:space="0" w:color="auto"/>
      </w:divBdr>
    </w:div>
    <w:div w:id="388774038">
      <w:bodyDiv w:val="1"/>
      <w:marLeft w:val="0"/>
      <w:marRight w:val="0"/>
      <w:marTop w:val="0"/>
      <w:marBottom w:val="0"/>
      <w:divBdr>
        <w:top w:val="none" w:sz="0" w:space="0" w:color="auto"/>
        <w:left w:val="none" w:sz="0" w:space="0" w:color="auto"/>
        <w:bottom w:val="none" w:sz="0" w:space="0" w:color="auto"/>
        <w:right w:val="none" w:sz="0" w:space="0" w:color="auto"/>
      </w:divBdr>
    </w:div>
    <w:div w:id="405225932">
      <w:bodyDiv w:val="1"/>
      <w:marLeft w:val="0"/>
      <w:marRight w:val="0"/>
      <w:marTop w:val="0"/>
      <w:marBottom w:val="0"/>
      <w:divBdr>
        <w:top w:val="none" w:sz="0" w:space="0" w:color="auto"/>
        <w:left w:val="none" w:sz="0" w:space="0" w:color="auto"/>
        <w:bottom w:val="none" w:sz="0" w:space="0" w:color="auto"/>
        <w:right w:val="none" w:sz="0" w:space="0" w:color="auto"/>
      </w:divBdr>
    </w:div>
    <w:div w:id="524902602">
      <w:bodyDiv w:val="1"/>
      <w:marLeft w:val="0"/>
      <w:marRight w:val="0"/>
      <w:marTop w:val="0"/>
      <w:marBottom w:val="0"/>
      <w:divBdr>
        <w:top w:val="none" w:sz="0" w:space="0" w:color="auto"/>
        <w:left w:val="none" w:sz="0" w:space="0" w:color="auto"/>
        <w:bottom w:val="none" w:sz="0" w:space="0" w:color="auto"/>
        <w:right w:val="none" w:sz="0" w:space="0" w:color="auto"/>
      </w:divBdr>
    </w:div>
    <w:div w:id="639188737">
      <w:bodyDiv w:val="1"/>
      <w:marLeft w:val="0"/>
      <w:marRight w:val="0"/>
      <w:marTop w:val="0"/>
      <w:marBottom w:val="0"/>
      <w:divBdr>
        <w:top w:val="none" w:sz="0" w:space="0" w:color="auto"/>
        <w:left w:val="none" w:sz="0" w:space="0" w:color="auto"/>
        <w:bottom w:val="none" w:sz="0" w:space="0" w:color="auto"/>
        <w:right w:val="none" w:sz="0" w:space="0" w:color="auto"/>
      </w:divBdr>
    </w:div>
    <w:div w:id="705101836">
      <w:bodyDiv w:val="1"/>
      <w:marLeft w:val="0"/>
      <w:marRight w:val="0"/>
      <w:marTop w:val="0"/>
      <w:marBottom w:val="0"/>
      <w:divBdr>
        <w:top w:val="none" w:sz="0" w:space="0" w:color="auto"/>
        <w:left w:val="none" w:sz="0" w:space="0" w:color="auto"/>
        <w:bottom w:val="none" w:sz="0" w:space="0" w:color="auto"/>
        <w:right w:val="none" w:sz="0" w:space="0" w:color="auto"/>
      </w:divBdr>
    </w:div>
    <w:div w:id="804543134">
      <w:bodyDiv w:val="1"/>
      <w:marLeft w:val="0"/>
      <w:marRight w:val="0"/>
      <w:marTop w:val="0"/>
      <w:marBottom w:val="0"/>
      <w:divBdr>
        <w:top w:val="none" w:sz="0" w:space="0" w:color="auto"/>
        <w:left w:val="none" w:sz="0" w:space="0" w:color="auto"/>
        <w:bottom w:val="none" w:sz="0" w:space="0" w:color="auto"/>
        <w:right w:val="none" w:sz="0" w:space="0" w:color="auto"/>
      </w:divBdr>
    </w:div>
    <w:div w:id="1029067592">
      <w:bodyDiv w:val="1"/>
      <w:marLeft w:val="0"/>
      <w:marRight w:val="0"/>
      <w:marTop w:val="0"/>
      <w:marBottom w:val="0"/>
      <w:divBdr>
        <w:top w:val="none" w:sz="0" w:space="0" w:color="auto"/>
        <w:left w:val="none" w:sz="0" w:space="0" w:color="auto"/>
        <w:bottom w:val="none" w:sz="0" w:space="0" w:color="auto"/>
        <w:right w:val="none" w:sz="0" w:space="0" w:color="auto"/>
      </w:divBdr>
    </w:div>
    <w:div w:id="1040058837">
      <w:bodyDiv w:val="1"/>
      <w:marLeft w:val="0"/>
      <w:marRight w:val="0"/>
      <w:marTop w:val="0"/>
      <w:marBottom w:val="0"/>
      <w:divBdr>
        <w:top w:val="none" w:sz="0" w:space="0" w:color="auto"/>
        <w:left w:val="none" w:sz="0" w:space="0" w:color="auto"/>
        <w:bottom w:val="none" w:sz="0" w:space="0" w:color="auto"/>
        <w:right w:val="none" w:sz="0" w:space="0" w:color="auto"/>
      </w:divBdr>
    </w:div>
    <w:div w:id="1192106467">
      <w:bodyDiv w:val="1"/>
      <w:marLeft w:val="0"/>
      <w:marRight w:val="0"/>
      <w:marTop w:val="0"/>
      <w:marBottom w:val="0"/>
      <w:divBdr>
        <w:top w:val="none" w:sz="0" w:space="0" w:color="auto"/>
        <w:left w:val="none" w:sz="0" w:space="0" w:color="auto"/>
        <w:bottom w:val="none" w:sz="0" w:space="0" w:color="auto"/>
        <w:right w:val="none" w:sz="0" w:space="0" w:color="auto"/>
      </w:divBdr>
    </w:div>
    <w:div w:id="1205218549">
      <w:bodyDiv w:val="1"/>
      <w:marLeft w:val="0"/>
      <w:marRight w:val="0"/>
      <w:marTop w:val="0"/>
      <w:marBottom w:val="0"/>
      <w:divBdr>
        <w:top w:val="none" w:sz="0" w:space="0" w:color="auto"/>
        <w:left w:val="none" w:sz="0" w:space="0" w:color="auto"/>
        <w:bottom w:val="none" w:sz="0" w:space="0" w:color="auto"/>
        <w:right w:val="none" w:sz="0" w:space="0" w:color="auto"/>
      </w:divBdr>
    </w:div>
    <w:div w:id="1248269441">
      <w:bodyDiv w:val="1"/>
      <w:marLeft w:val="0"/>
      <w:marRight w:val="0"/>
      <w:marTop w:val="0"/>
      <w:marBottom w:val="0"/>
      <w:divBdr>
        <w:top w:val="none" w:sz="0" w:space="0" w:color="auto"/>
        <w:left w:val="none" w:sz="0" w:space="0" w:color="auto"/>
        <w:bottom w:val="none" w:sz="0" w:space="0" w:color="auto"/>
        <w:right w:val="none" w:sz="0" w:space="0" w:color="auto"/>
      </w:divBdr>
    </w:div>
    <w:div w:id="1331182480">
      <w:bodyDiv w:val="1"/>
      <w:marLeft w:val="0"/>
      <w:marRight w:val="0"/>
      <w:marTop w:val="0"/>
      <w:marBottom w:val="0"/>
      <w:divBdr>
        <w:top w:val="none" w:sz="0" w:space="0" w:color="auto"/>
        <w:left w:val="none" w:sz="0" w:space="0" w:color="auto"/>
        <w:bottom w:val="none" w:sz="0" w:space="0" w:color="auto"/>
        <w:right w:val="none" w:sz="0" w:space="0" w:color="auto"/>
      </w:divBdr>
    </w:div>
    <w:div w:id="1339842743">
      <w:bodyDiv w:val="1"/>
      <w:marLeft w:val="0"/>
      <w:marRight w:val="0"/>
      <w:marTop w:val="0"/>
      <w:marBottom w:val="0"/>
      <w:divBdr>
        <w:top w:val="none" w:sz="0" w:space="0" w:color="auto"/>
        <w:left w:val="none" w:sz="0" w:space="0" w:color="auto"/>
        <w:bottom w:val="none" w:sz="0" w:space="0" w:color="auto"/>
        <w:right w:val="none" w:sz="0" w:space="0" w:color="auto"/>
      </w:divBdr>
    </w:div>
    <w:div w:id="1462334953">
      <w:bodyDiv w:val="1"/>
      <w:marLeft w:val="0"/>
      <w:marRight w:val="0"/>
      <w:marTop w:val="0"/>
      <w:marBottom w:val="0"/>
      <w:divBdr>
        <w:top w:val="none" w:sz="0" w:space="0" w:color="auto"/>
        <w:left w:val="none" w:sz="0" w:space="0" w:color="auto"/>
        <w:bottom w:val="none" w:sz="0" w:space="0" w:color="auto"/>
        <w:right w:val="none" w:sz="0" w:space="0" w:color="auto"/>
      </w:divBdr>
    </w:div>
    <w:div w:id="1526753332">
      <w:bodyDiv w:val="1"/>
      <w:marLeft w:val="0"/>
      <w:marRight w:val="0"/>
      <w:marTop w:val="0"/>
      <w:marBottom w:val="0"/>
      <w:divBdr>
        <w:top w:val="none" w:sz="0" w:space="0" w:color="auto"/>
        <w:left w:val="none" w:sz="0" w:space="0" w:color="auto"/>
        <w:bottom w:val="none" w:sz="0" w:space="0" w:color="auto"/>
        <w:right w:val="none" w:sz="0" w:space="0" w:color="auto"/>
      </w:divBdr>
    </w:div>
    <w:div w:id="1548177717">
      <w:bodyDiv w:val="1"/>
      <w:marLeft w:val="0"/>
      <w:marRight w:val="0"/>
      <w:marTop w:val="0"/>
      <w:marBottom w:val="0"/>
      <w:divBdr>
        <w:top w:val="none" w:sz="0" w:space="0" w:color="auto"/>
        <w:left w:val="none" w:sz="0" w:space="0" w:color="auto"/>
        <w:bottom w:val="none" w:sz="0" w:space="0" w:color="auto"/>
        <w:right w:val="none" w:sz="0" w:space="0" w:color="auto"/>
      </w:divBdr>
    </w:div>
    <w:div w:id="1699700489">
      <w:bodyDiv w:val="1"/>
      <w:marLeft w:val="0"/>
      <w:marRight w:val="0"/>
      <w:marTop w:val="0"/>
      <w:marBottom w:val="0"/>
      <w:divBdr>
        <w:top w:val="none" w:sz="0" w:space="0" w:color="auto"/>
        <w:left w:val="none" w:sz="0" w:space="0" w:color="auto"/>
        <w:bottom w:val="none" w:sz="0" w:space="0" w:color="auto"/>
        <w:right w:val="none" w:sz="0" w:space="0" w:color="auto"/>
      </w:divBdr>
    </w:div>
    <w:div w:id="1995529217">
      <w:bodyDiv w:val="1"/>
      <w:marLeft w:val="0"/>
      <w:marRight w:val="0"/>
      <w:marTop w:val="0"/>
      <w:marBottom w:val="0"/>
      <w:divBdr>
        <w:top w:val="none" w:sz="0" w:space="0" w:color="auto"/>
        <w:left w:val="none" w:sz="0" w:space="0" w:color="auto"/>
        <w:bottom w:val="none" w:sz="0" w:space="0" w:color="auto"/>
        <w:right w:val="none" w:sz="0" w:space="0" w:color="auto"/>
      </w:divBdr>
    </w:div>
    <w:div w:id="2005939258">
      <w:bodyDiv w:val="1"/>
      <w:marLeft w:val="0"/>
      <w:marRight w:val="0"/>
      <w:marTop w:val="0"/>
      <w:marBottom w:val="0"/>
      <w:divBdr>
        <w:top w:val="none" w:sz="0" w:space="0" w:color="auto"/>
        <w:left w:val="none" w:sz="0" w:space="0" w:color="auto"/>
        <w:bottom w:val="none" w:sz="0" w:space="0" w:color="auto"/>
        <w:right w:val="none" w:sz="0" w:space="0" w:color="auto"/>
      </w:divBdr>
    </w:div>
    <w:div w:id="2012290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litaryfamilieslearningnetwork.org/event/79976/"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ilitaryfamilieslearningnetwork.org/event/85668/"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militaryfamilieslearningnetwork.org/event/564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litaryfamilieslearningnetwork.org/event/79976/"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militaryfamilieslearningnetwork.org/event/564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ilitaryfamilieslearningnetwork.org/event/85668/" TargetMode="External"/><Relationship Id="rId22" Type="http://schemas.openxmlformats.org/officeDocument/2006/relationships/fontTable" Target="fontTable.xml"/></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A723C-295C-47DD-96C6-24103326A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Sweeney, Lauren H</dc:creator>
  <cp:keywords/>
  <dc:description/>
  <cp:lastModifiedBy>Chapman-Novakofski, Karen Marie</cp:lastModifiedBy>
  <cp:revision>2</cp:revision>
  <cp:lastPrinted>2020-01-02T16:58:00Z</cp:lastPrinted>
  <dcterms:created xsi:type="dcterms:W3CDTF">2021-01-11T22:48:00Z</dcterms:created>
  <dcterms:modified xsi:type="dcterms:W3CDTF">2021-01-11T22:48:00Z</dcterms:modified>
</cp:coreProperties>
</file>